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57DC1" w14:textId="77777777" w:rsidR="00902CE9" w:rsidRDefault="00902CE9" w:rsidP="00902CE9">
      <w:pPr>
        <w:pStyle w:val="a7"/>
        <w:spacing w:after="320"/>
        <w:ind w:firstLine="0"/>
        <w:rPr>
          <w:rFonts w:hint="eastAsia"/>
          <w:b/>
          <w:color w:val="323232"/>
        </w:rPr>
      </w:pPr>
      <w:r>
        <w:rPr>
          <w:rFonts w:hint="eastAsia"/>
          <w:b/>
          <w:color w:val="323232"/>
        </w:rPr>
        <w:t>证券代码：3</w:t>
      </w:r>
      <w:r>
        <w:rPr>
          <w:b/>
          <w:color w:val="323232"/>
        </w:rPr>
        <w:t xml:space="preserve">01366                               </w:t>
      </w:r>
      <w:r w:rsidR="00566373">
        <w:rPr>
          <w:rFonts w:hint="eastAsia"/>
          <w:b/>
          <w:color w:val="323232"/>
        </w:rPr>
        <w:t xml:space="preserve">  </w:t>
      </w:r>
      <w:r>
        <w:rPr>
          <w:b/>
          <w:color w:val="323232"/>
        </w:rPr>
        <w:t xml:space="preserve"> </w:t>
      </w:r>
      <w:r w:rsidR="00F34199">
        <w:rPr>
          <w:b/>
          <w:color w:val="323232"/>
        </w:rPr>
        <w:t xml:space="preserve"> </w:t>
      </w:r>
      <w:r>
        <w:rPr>
          <w:rFonts w:hint="eastAsia"/>
          <w:b/>
          <w:color w:val="323232"/>
        </w:rPr>
        <w:t>证券简称：一博科技</w:t>
      </w:r>
    </w:p>
    <w:p w14:paraId="45F624C3" w14:textId="77777777" w:rsidR="00147C71" w:rsidRDefault="00D8302B" w:rsidP="00152C6B">
      <w:pPr>
        <w:pStyle w:val="a7"/>
        <w:spacing w:after="120"/>
        <w:jc w:val="center"/>
        <w:rPr>
          <w:rFonts w:hint="eastAsia"/>
          <w:b/>
          <w:color w:val="323232"/>
          <w:sz w:val="30"/>
          <w:szCs w:val="30"/>
        </w:rPr>
      </w:pPr>
      <w:r w:rsidRPr="00902CE9">
        <w:rPr>
          <w:rFonts w:hint="eastAsia"/>
          <w:b/>
          <w:color w:val="323232"/>
          <w:sz w:val="30"/>
          <w:szCs w:val="30"/>
        </w:rPr>
        <w:t>深圳市一博科技</w:t>
      </w:r>
      <w:r w:rsidRPr="00902CE9">
        <w:rPr>
          <w:b/>
          <w:color w:val="323232"/>
          <w:sz w:val="30"/>
          <w:szCs w:val="30"/>
        </w:rPr>
        <w:t>股份有限公司</w:t>
      </w:r>
    </w:p>
    <w:p w14:paraId="0EED29E7" w14:textId="77777777" w:rsidR="00D8302B" w:rsidRPr="00902CE9" w:rsidRDefault="00D8302B" w:rsidP="00D8302B">
      <w:pPr>
        <w:pStyle w:val="a7"/>
        <w:jc w:val="center"/>
        <w:rPr>
          <w:rFonts w:hint="eastAsia"/>
          <w:b/>
          <w:color w:val="323232"/>
          <w:sz w:val="30"/>
          <w:szCs w:val="30"/>
        </w:rPr>
      </w:pPr>
      <w:r w:rsidRPr="00902CE9">
        <w:rPr>
          <w:b/>
          <w:color w:val="323232"/>
          <w:sz w:val="30"/>
          <w:szCs w:val="30"/>
        </w:rPr>
        <w:t>投资者关系活动记录表</w:t>
      </w:r>
    </w:p>
    <w:p w14:paraId="3B6D4D53" w14:textId="77777777" w:rsidR="00D8302B" w:rsidRDefault="00D8302B" w:rsidP="002E208C">
      <w:pPr>
        <w:pStyle w:val="a7"/>
        <w:ind w:firstLine="0"/>
        <w:jc w:val="left"/>
        <w:rPr>
          <w:color w:val="323232"/>
        </w:rPr>
      </w:pPr>
      <w:r>
        <w:rPr>
          <w:color w:val="323232"/>
        </w:rPr>
        <w:t>编号：</w:t>
      </w:r>
      <w:r>
        <w:rPr>
          <w:rFonts w:hint="eastAsia"/>
          <w:color w:val="323232"/>
        </w:rPr>
        <w:t>2</w:t>
      </w:r>
      <w:r>
        <w:rPr>
          <w:color w:val="323232"/>
        </w:rPr>
        <w:t>02</w:t>
      </w:r>
      <w:r w:rsidR="00AA3B73">
        <w:rPr>
          <w:rFonts w:hint="eastAsia"/>
          <w:color w:val="323232"/>
        </w:rPr>
        <w:t>6</w:t>
      </w:r>
      <w:r>
        <w:rPr>
          <w:color w:val="323232"/>
        </w:rPr>
        <w:t>-</w:t>
      </w:r>
      <w:r w:rsidR="00641CC3" w:rsidRPr="000B16B7">
        <w:rPr>
          <w:rFonts w:hint="eastAsia"/>
          <w:color w:val="323232"/>
        </w:rPr>
        <w:t>00</w:t>
      </w:r>
      <w:r w:rsidR="004A7B37">
        <w:rPr>
          <w:rFonts w:hint="eastAsia"/>
          <w:color w:val="323232"/>
        </w:rPr>
        <w:t>9</w:t>
      </w:r>
    </w:p>
    <w:tbl>
      <w:tblPr>
        <w:tblW w:w="525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"/>
        <w:gridCol w:w="3559"/>
        <w:gridCol w:w="3552"/>
      </w:tblGrid>
      <w:tr w:rsidR="00D8302B" w:rsidRPr="009958F1" w14:paraId="544511B1" w14:textId="77777777" w:rsidTr="009958F1">
        <w:trPr>
          <w:trHeight w:val="489"/>
          <w:jc w:val="center"/>
        </w:trPr>
        <w:tc>
          <w:tcPr>
            <w:tcW w:w="932" w:type="pct"/>
            <w:vMerge w:val="restar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6B3C2ACA" w14:textId="77777777" w:rsidR="00D8302B" w:rsidRDefault="00D8302B" w:rsidP="009F250C">
            <w:pPr>
              <w:pStyle w:val="a7"/>
              <w:ind w:firstLine="0"/>
              <w:rPr>
                <w:rFonts w:hint="eastAsia"/>
              </w:rPr>
            </w:pPr>
            <w:r>
              <w:rPr>
                <w:rFonts w:hint="eastAsia"/>
              </w:rPr>
              <w:t>投资者关系活动类别</w:t>
            </w:r>
          </w:p>
        </w:tc>
        <w:tc>
          <w:tcPr>
            <w:tcW w:w="4068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7E4265B7" w14:textId="77777777" w:rsidR="00D8302B" w:rsidRDefault="009E2A70" w:rsidP="001A2CCF">
            <w:pPr>
              <w:pStyle w:val="a7"/>
              <w:rPr>
                <w:rFonts w:hint="eastAsia"/>
              </w:rPr>
            </w:pPr>
            <w:r>
              <w:rPr>
                <w:rFonts w:ascii="黑体" w:eastAsia="黑体" w:hAnsi="黑体" w:hint="eastAsia"/>
              </w:rPr>
              <w:t>■</w:t>
            </w:r>
            <w:r w:rsidR="00D8302B">
              <w:rPr>
                <w:rFonts w:hint="eastAsia"/>
              </w:rPr>
              <w:t>特定对象调研 □分析师会议</w:t>
            </w:r>
          </w:p>
        </w:tc>
      </w:tr>
      <w:tr w:rsidR="00D8302B" w:rsidRPr="009958F1" w14:paraId="14CEF8F6" w14:textId="77777777" w:rsidTr="00861C29">
        <w:trPr>
          <w:trHeight w:val="145"/>
          <w:jc w:val="center"/>
        </w:trPr>
        <w:tc>
          <w:tcPr>
            <w:tcW w:w="932" w:type="pct"/>
            <w:vMerge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78C4A903" w14:textId="77777777" w:rsidR="00D8302B" w:rsidRDefault="00D8302B" w:rsidP="00586CD0">
            <w:pPr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036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2B94BFA4" w14:textId="77777777" w:rsidR="00D8302B" w:rsidRDefault="00D8302B">
            <w:pPr>
              <w:pStyle w:val="a7"/>
              <w:rPr>
                <w:rFonts w:hint="eastAsia"/>
              </w:rPr>
            </w:pPr>
            <w:r>
              <w:rPr>
                <w:rFonts w:hint="eastAsia"/>
              </w:rPr>
              <w:t>□媒体采访</w:t>
            </w:r>
          </w:p>
          <w:p w14:paraId="0488D19F" w14:textId="77777777" w:rsidR="00D8302B" w:rsidRDefault="00D8302B">
            <w:pPr>
              <w:pStyle w:val="a7"/>
              <w:rPr>
                <w:rFonts w:hint="eastAsia"/>
              </w:rPr>
            </w:pPr>
            <w:r>
              <w:rPr>
                <w:rFonts w:hint="eastAsia"/>
              </w:rPr>
              <w:t>□新闻发布会</w:t>
            </w:r>
          </w:p>
          <w:p w14:paraId="0FDE687A" w14:textId="77777777" w:rsidR="00D8302B" w:rsidRDefault="001F35E6">
            <w:pPr>
              <w:pStyle w:val="a7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="00D8302B">
              <w:rPr>
                <w:rFonts w:hint="eastAsia"/>
              </w:rPr>
              <w:t>现场参观</w:t>
            </w:r>
          </w:p>
        </w:tc>
        <w:tc>
          <w:tcPr>
            <w:tcW w:w="2032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625ACE22" w14:textId="77777777" w:rsidR="00D8302B" w:rsidRDefault="00135E95">
            <w:pPr>
              <w:pStyle w:val="a7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="00D8302B">
              <w:rPr>
                <w:rFonts w:hint="eastAsia"/>
              </w:rPr>
              <w:t>业绩说明会</w:t>
            </w:r>
          </w:p>
          <w:p w14:paraId="50A2E8EF" w14:textId="77777777" w:rsidR="00D8302B" w:rsidRDefault="00D8302B">
            <w:pPr>
              <w:pStyle w:val="a7"/>
              <w:rPr>
                <w:rFonts w:hint="eastAsia"/>
              </w:rPr>
            </w:pPr>
            <w:bookmarkStart w:id="0" w:name="OLE_LINK2"/>
            <w:r>
              <w:rPr>
                <w:rFonts w:hint="eastAsia"/>
              </w:rPr>
              <w:t>□</w:t>
            </w:r>
            <w:bookmarkEnd w:id="0"/>
            <w:r>
              <w:rPr>
                <w:rFonts w:hint="eastAsia"/>
              </w:rPr>
              <w:t>路演活动</w:t>
            </w:r>
          </w:p>
        </w:tc>
      </w:tr>
      <w:tr w:rsidR="00D8302B" w:rsidRPr="009958F1" w14:paraId="7AF519F3" w14:textId="77777777" w:rsidTr="009958F1">
        <w:trPr>
          <w:trHeight w:val="334"/>
          <w:jc w:val="center"/>
        </w:trPr>
        <w:tc>
          <w:tcPr>
            <w:tcW w:w="932" w:type="pct"/>
            <w:vMerge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6331AA91" w14:textId="77777777" w:rsidR="00D8302B" w:rsidRDefault="00D8302B" w:rsidP="00586CD0">
            <w:pPr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4068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0369552C" w14:textId="77777777" w:rsidR="00D8302B" w:rsidRDefault="009E2A70" w:rsidP="00D8302B">
            <w:pPr>
              <w:pStyle w:val="a7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="00D8302B">
              <w:rPr>
                <w:rFonts w:hint="eastAsia"/>
              </w:rPr>
              <w:t>其他</w:t>
            </w:r>
            <w:r w:rsidR="00E30903">
              <w:rPr>
                <w:rFonts w:hint="eastAsia"/>
              </w:rPr>
              <w:t xml:space="preserve"> </w:t>
            </w:r>
            <w:r w:rsidR="001A2CCF">
              <w:rPr>
                <w:rFonts w:hint="eastAsia"/>
              </w:rPr>
              <w:t xml:space="preserve"> </w:t>
            </w:r>
          </w:p>
        </w:tc>
      </w:tr>
      <w:tr w:rsidR="00D8302B" w:rsidRPr="009958F1" w14:paraId="14B5210B" w14:textId="77777777" w:rsidTr="009958F1">
        <w:trPr>
          <w:trHeight w:val="1217"/>
          <w:jc w:val="center"/>
        </w:trPr>
        <w:tc>
          <w:tcPr>
            <w:tcW w:w="932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27F17C7C" w14:textId="77777777" w:rsidR="00D8302B" w:rsidRDefault="00D8302B" w:rsidP="00D11927">
            <w:pPr>
              <w:pStyle w:val="a7"/>
              <w:spacing w:afterLines="50" w:after="156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参与单位名称及人员姓名</w:t>
            </w:r>
          </w:p>
          <w:p w14:paraId="7641689A" w14:textId="77777777" w:rsidR="00C05067" w:rsidRDefault="00C05067" w:rsidP="00D11927">
            <w:pPr>
              <w:pStyle w:val="a7"/>
              <w:spacing w:afterLines="50" w:after="156"/>
              <w:ind w:firstLineChars="175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（排名不分先后）</w:t>
            </w:r>
          </w:p>
        </w:tc>
        <w:tc>
          <w:tcPr>
            <w:tcW w:w="4068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4656C7B1" w14:textId="77777777" w:rsidR="002C42D5" w:rsidRDefault="002C42D5" w:rsidP="002C42D5">
            <w:pPr>
              <w:pStyle w:val="a7"/>
              <w:spacing w:afterLines="50" w:after="156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平安证券 徐勇；</w:t>
            </w:r>
          </w:p>
          <w:p w14:paraId="0A37B2F0" w14:textId="77777777" w:rsidR="002C42D5" w:rsidRDefault="002C42D5" w:rsidP="002C42D5">
            <w:pPr>
              <w:pStyle w:val="a7"/>
              <w:spacing w:afterLines="50" w:after="156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东莞证券 邓升亮、</w:t>
            </w:r>
            <w:r w:rsidRPr="004A7B37">
              <w:t>罗炜斌</w:t>
            </w:r>
            <w:r>
              <w:rPr>
                <w:rFonts w:hint="eastAsia"/>
              </w:rPr>
              <w:t>；</w:t>
            </w:r>
          </w:p>
          <w:p w14:paraId="15D8484E" w14:textId="77777777" w:rsidR="002C42D5" w:rsidRPr="006307D2" w:rsidRDefault="002C42D5" w:rsidP="00D11927">
            <w:pPr>
              <w:pStyle w:val="a7"/>
              <w:spacing w:afterLines="50" w:after="156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山西证券 </w:t>
            </w:r>
            <w:r w:rsidRPr="006307D2">
              <w:t>徐李天</w:t>
            </w:r>
            <w:r w:rsidRPr="006307D2">
              <w:rPr>
                <w:rFonts w:hint="eastAsia"/>
              </w:rPr>
              <w:t>、</w:t>
            </w:r>
            <w:r w:rsidRPr="006307D2">
              <w:t>蔡绍绎</w:t>
            </w:r>
            <w:r w:rsidRPr="006307D2">
              <w:rPr>
                <w:rFonts w:hint="eastAsia"/>
              </w:rPr>
              <w:t>；</w:t>
            </w:r>
          </w:p>
          <w:p w14:paraId="255A84C5" w14:textId="77777777" w:rsidR="004A7B37" w:rsidRPr="006307D2" w:rsidRDefault="00E63A48" w:rsidP="00D11927">
            <w:pPr>
              <w:pStyle w:val="a7"/>
              <w:spacing w:afterLines="50" w:after="156"/>
              <w:ind w:firstLine="0"/>
              <w:jc w:val="left"/>
              <w:rPr>
                <w:rFonts w:hint="eastAsia"/>
              </w:rPr>
            </w:pPr>
            <w:r w:rsidRPr="006307D2">
              <w:rPr>
                <w:rFonts w:hint="eastAsia"/>
              </w:rPr>
              <w:t xml:space="preserve">招商证券 </w:t>
            </w:r>
            <w:r w:rsidRPr="006307D2">
              <w:t>程鑫</w:t>
            </w:r>
            <w:r w:rsidRPr="006307D2">
              <w:rPr>
                <w:rFonts w:hint="eastAsia"/>
              </w:rPr>
              <w:t>；</w:t>
            </w:r>
          </w:p>
          <w:p w14:paraId="1CA44865" w14:textId="77777777" w:rsidR="002C42D5" w:rsidRPr="006307D2" w:rsidRDefault="002C42D5" w:rsidP="00D11927">
            <w:pPr>
              <w:pStyle w:val="a7"/>
              <w:spacing w:afterLines="50" w:after="156"/>
              <w:ind w:firstLine="0"/>
              <w:jc w:val="left"/>
              <w:rPr>
                <w:rFonts w:hint="eastAsia"/>
              </w:rPr>
            </w:pPr>
            <w:r w:rsidRPr="006307D2">
              <w:t>红华资本 吴雁宇；</w:t>
            </w:r>
          </w:p>
          <w:p w14:paraId="657A0176" w14:textId="77777777" w:rsidR="002C42D5" w:rsidRPr="006307D2" w:rsidRDefault="002C42D5" w:rsidP="00D11927">
            <w:pPr>
              <w:pStyle w:val="a7"/>
              <w:spacing w:afterLines="50" w:after="156"/>
              <w:ind w:firstLine="0"/>
              <w:jc w:val="left"/>
              <w:rPr>
                <w:rFonts w:hint="eastAsia"/>
              </w:rPr>
            </w:pPr>
            <w:r w:rsidRPr="006307D2">
              <w:t>沐德资产 游翼翔；</w:t>
            </w:r>
          </w:p>
          <w:p w14:paraId="1497039B" w14:textId="77777777" w:rsidR="002C42D5" w:rsidRPr="006307D2" w:rsidRDefault="002C42D5" w:rsidP="00D11927">
            <w:pPr>
              <w:pStyle w:val="a7"/>
              <w:spacing w:afterLines="50" w:after="156"/>
              <w:ind w:firstLine="0"/>
              <w:jc w:val="left"/>
              <w:rPr>
                <w:rFonts w:hint="eastAsia"/>
              </w:rPr>
            </w:pPr>
            <w:r w:rsidRPr="006307D2">
              <w:t>宝创资本 鲍鸿泰；</w:t>
            </w:r>
          </w:p>
          <w:p w14:paraId="00720ED4" w14:textId="77777777" w:rsidR="002C42D5" w:rsidRDefault="002C42D5" w:rsidP="00D11927">
            <w:pPr>
              <w:pStyle w:val="a7"/>
              <w:spacing w:afterLines="50" w:after="156"/>
              <w:ind w:firstLine="0"/>
              <w:jc w:val="left"/>
              <w:rPr>
                <w:rFonts w:hint="eastAsia"/>
              </w:rPr>
            </w:pPr>
            <w:r w:rsidRPr="006307D2">
              <w:t>钰锦基金 张纯英；</w:t>
            </w:r>
          </w:p>
          <w:p w14:paraId="32AF935D" w14:textId="77777777" w:rsidR="004A7B37" w:rsidRPr="009064B5" w:rsidRDefault="004A7B37" w:rsidP="002C42D5">
            <w:pPr>
              <w:pStyle w:val="a7"/>
              <w:spacing w:afterLines="50" w:after="156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路演时代 黄景荣</w:t>
            </w:r>
            <w:r w:rsidR="002C42D5">
              <w:rPr>
                <w:rFonts w:hint="eastAsia"/>
              </w:rPr>
              <w:t>、陈乙驹</w:t>
            </w:r>
            <w:r>
              <w:rPr>
                <w:rFonts w:hint="eastAsia"/>
              </w:rPr>
              <w:t>。</w:t>
            </w:r>
          </w:p>
        </w:tc>
      </w:tr>
      <w:tr w:rsidR="00D8302B" w:rsidRPr="009958F1" w14:paraId="50CB82C4" w14:textId="77777777" w:rsidTr="009958F1">
        <w:trPr>
          <w:trHeight w:val="425"/>
          <w:jc w:val="center"/>
        </w:trPr>
        <w:tc>
          <w:tcPr>
            <w:tcW w:w="932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03C16234" w14:textId="77777777" w:rsidR="00D8302B" w:rsidRDefault="00D8302B" w:rsidP="00586CD0">
            <w:pPr>
              <w:pStyle w:val="a7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4068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2CE10D64" w14:textId="77777777" w:rsidR="009064B5" w:rsidRPr="00E14141" w:rsidRDefault="009064B5" w:rsidP="002E208C">
            <w:pPr>
              <w:pStyle w:val="a7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202</w:t>
            </w:r>
            <w:r w:rsidR="00AA3B73">
              <w:rPr>
                <w:rFonts w:hint="eastAsia"/>
              </w:rPr>
              <w:t>6</w:t>
            </w:r>
            <w:r>
              <w:rPr>
                <w:rFonts w:hint="eastAsia"/>
              </w:rPr>
              <w:t>年</w:t>
            </w:r>
            <w:r w:rsidR="00BA5A81"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 w:rsidR="004A7B37">
              <w:rPr>
                <w:rFonts w:hint="eastAsia"/>
              </w:rPr>
              <w:t>6</w:t>
            </w:r>
            <w:r>
              <w:rPr>
                <w:rFonts w:hint="eastAsia"/>
              </w:rPr>
              <w:t>日</w:t>
            </w:r>
            <w:r w:rsidR="00BA5A81">
              <w:rPr>
                <w:rFonts w:hint="eastAsia"/>
              </w:rPr>
              <w:t>上</w:t>
            </w:r>
            <w:r w:rsidR="0072106C">
              <w:rPr>
                <w:rFonts w:hint="eastAsia"/>
              </w:rPr>
              <w:t>午1</w:t>
            </w:r>
            <w:r w:rsidR="00BA5A81">
              <w:rPr>
                <w:rFonts w:hint="eastAsia"/>
              </w:rPr>
              <w:t>0</w:t>
            </w:r>
            <w:r w:rsidR="0072106C">
              <w:rPr>
                <w:rFonts w:hint="eastAsia"/>
              </w:rPr>
              <w:t>点</w:t>
            </w:r>
            <w:r w:rsidR="004C0F59">
              <w:rPr>
                <w:rFonts w:hint="eastAsia"/>
              </w:rPr>
              <w:t>30分</w:t>
            </w:r>
            <w:r w:rsidR="0072106C">
              <w:rPr>
                <w:rFonts w:hint="eastAsia"/>
              </w:rPr>
              <w:t>-1</w:t>
            </w:r>
            <w:r w:rsidR="006A3702">
              <w:rPr>
                <w:rFonts w:hint="eastAsia"/>
              </w:rPr>
              <w:t>1</w:t>
            </w:r>
            <w:r w:rsidR="0072106C">
              <w:rPr>
                <w:rFonts w:hint="eastAsia"/>
              </w:rPr>
              <w:t>点</w:t>
            </w:r>
            <w:r w:rsidR="006A3702">
              <w:rPr>
                <w:rFonts w:hint="eastAsia"/>
              </w:rPr>
              <w:t>30分</w:t>
            </w:r>
          </w:p>
        </w:tc>
      </w:tr>
      <w:tr w:rsidR="00D8302B" w:rsidRPr="009958F1" w14:paraId="149D35D2" w14:textId="77777777" w:rsidTr="009958F1">
        <w:trPr>
          <w:trHeight w:val="562"/>
          <w:jc w:val="center"/>
        </w:trPr>
        <w:tc>
          <w:tcPr>
            <w:tcW w:w="932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2A647BB3" w14:textId="77777777" w:rsidR="00D8302B" w:rsidRDefault="00D8302B" w:rsidP="00586CD0">
            <w:pPr>
              <w:pStyle w:val="a7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地点</w:t>
            </w:r>
          </w:p>
        </w:tc>
        <w:tc>
          <w:tcPr>
            <w:tcW w:w="4068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6BEA3FC4" w14:textId="77777777" w:rsidR="00D8302B" w:rsidRDefault="009E2A70" w:rsidP="002E208C">
            <w:pPr>
              <w:pStyle w:val="a7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公司</w:t>
            </w:r>
            <w:r w:rsidR="00323B4D">
              <w:rPr>
                <w:rFonts w:hint="eastAsia"/>
              </w:rPr>
              <w:t>深圳总部</w:t>
            </w:r>
          </w:p>
        </w:tc>
      </w:tr>
      <w:tr w:rsidR="00D8302B" w:rsidRPr="009958F1" w14:paraId="5E918D81" w14:textId="77777777" w:rsidTr="009958F1">
        <w:trPr>
          <w:trHeight w:val="1570"/>
          <w:jc w:val="center"/>
        </w:trPr>
        <w:tc>
          <w:tcPr>
            <w:tcW w:w="932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6E267741" w14:textId="77777777" w:rsidR="00D8302B" w:rsidRPr="00645BD2" w:rsidRDefault="00D8302B" w:rsidP="00586CD0">
            <w:pPr>
              <w:pStyle w:val="a7"/>
              <w:ind w:firstLine="0"/>
              <w:jc w:val="left"/>
              <w:rPr>
                <w:rFonts w:hint="eastAsia"/>
              </w:rPr>
            </w:pPr>
            <w:r w:rsidRPr="00645BD2">
              <w:rPr>
                <w:rFonts w:hint="eastAsia"/>
              </w:rPr>
              <w:t>上市公司接待人员姓名</w:t>
            </w:r>
          </w:p>
        </w:tc>
        <w:tc>
          <w:tcPr>
            <w:tcW w:w="4068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54B9DAC5" w14:textId="77777777" w:rsidR="004A7B37" w:rsidRDefault="004A7B37" w:rsidP="00135E95">
            <w:pPr>
              <w:pStyle w:val="a7"/>
              <w:ind w:firstLine="0"/>
              <w:rPr>
                <w:rFonts w:hint="eastAsia"/>
              </w:rPr>
            </w:pPr>
            <w:r>
              <w:rPr>
                <w:rFonts w:hint="eastAsia"/>
              </w:rPr>
              <w:t>1、董事长兼总经理        汤昌茂先生；</w:t>
            </w:r>
          </w:p>
          <w:p w14:paraId="790A8F9B" w14:textId="77777777" w:rsidR="00135E95" w:rsidRDefault="004A7B37" w:rsidP="00135E95">
            <w:pPr>
              <w:pStyle w:val="a7"/>
              <w:ind w:firstLine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 w:rsidR="00147C71">
              <w:rPr>
                <w:rFonts w:hint="eastAsia"/>
              </w:rPr>
              <w:t>、</w:t>
            </w:r>
            <w:r w:rsidR="001B6B99">
              <w:rPr>
                <w:rFonts w:hint="eastAsia"/>
              </w:rPr>
              <w:t>副总经理</w:t>
            </w:r>
            <w:r w:rsidR="00147C71">
              <w:rPr>
                <w:rFonts w:hint="eastAsia"/>
              </w:rPr>
              <w:t>兼</w:t>
            </w:r>
            <w:r w:rsidR="00D501F7">
              <w:rPr>
                <w:rFonts w:hint="eastAsia"/>
              </w:rPr>
              <w:t>董事会秘书</w:t>
            </w:r>
            <w:r w:rsidR="001B6B99">
              <w:rPr>
                <w:rFonts w:hint="eastAsia"/>
              </w:rPr>
              <w:t xml:space="preserve"> </w:t>
            </w:r>
            <w:r w:rsidR="00135E95">
              <w:rPr>
                <w:rFonts w:hint="eastAsia"/>
              </w:rPr>
              <w:t xml:space="preserve"> </w:t>
            </w:r>
            <w:r w:rsidR="001B6B99">
              <w:rPr>
                <w:rFonts w:hint="eastAsia"/>
              </w:rPr>
              <w:t>余应梓先生</w:t>
            </w:r>
            <w:r w:rsidR="0072106C">
              <w:rPr>
                <w:rFonts w:hint="eastAsia"/>
              </w:rPr>
              <w:t>；</w:t>
            </w:r>
          </w:p>
          <w:p w14:paraId="2534178F" w14:textId="77777777" w:rsidR="0072106C" w:rsidRPr="00645BD2" w:rsidRDefault="004A7B37" w:rsidP="00135E95">
            <w:pPr>
              <w:pStyle w:val="a7"/>
              <w:ind w:firstLine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 w:rsidR="0072106C">
              <w:rPr>
                <w:rFonts w:hint="eastAsia"/>
              </w:rPr>
              <w:t>、证券事务代表          徐焕青先生。</w:t>
            </w:r>
          </w:p>
          <w:p w14:paraId="5A78924D" w14:textId="77777777" w:rsidR="00D8302B" w:rsidRPr="00645BD2" w:rsidRDefault="00D8302B" w:rsidP="00D8302B">
            <w:pPr>
              <w:pStyle w:val="a7"/>
              <w:ind w:firstLine="0"/>
              <w:rPr>
                <w:rFonts w:hint="eastAsia"/>
              </w:rPr>
            </w:pPr>
          </w:p>
        </w:tc>
      </w:tr>
      <w:tr w:rsidR="009903E5" w:rsidRPr="009958F1" w14:paraId="6E018298" w14:textId="77777777" w:rsidTr="009958F1">
        <w:trPr>
          <w:trHeight w:val="1970"/>
          <w:jc w:val="center"/>
        </w:trPr>
        <w:tc>
          <w:tcPr>
            <w:tcW w:w="932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</w:tcPr>
          <w:p w14:paraId="10EE7F88" w14:textId="77777777" w:rsidR="009903E5" w:rsidRPr="00645BD2" w:rsidRDefault="009903E5" w:rsidP="00586CD0">
            <w:pPr>
              <w:pStyle w:val="a7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公司</w:t>
            </w:r>
            <w:r w:rsidR="00D14D9B">
              <w:rPr>
                <w:rFonts w:hint="eastAsia"/>
              </w:rPr>
              <w:t>总体介绍</w:t>
            </w:r>
          </w:p>
        </w:tc>
        <w:tc>
          <w:tcPr>
            <w:tcW w:w="4068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</w:tcPr>
          <w:p w14:paraId="289F4CF0" w14:textId="77777777" w:rsidR="00CD0367" w:rsidRPr="00CD0367" w:rsidRDefault="009903E5" w:rsidP="00CD0367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 w:rsidRPr="009903E5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公司成立于2003年，</w:t>
            </w:r>
            <w:r w:rsidRPr="009903E5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专注于为客户提供高速</w:t>
            </w:r>
            <w:r w:rsidR="00EA6ACB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、</w:t>
            </w:r>
            <w:r w:rsidR="00CD0367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高密</w:t>
            </w:r>
            <w:r w:rsidR="00EA6ACB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、高多层</w:t>
            </w:r>
            <w:r w:rsidRPr="009903E5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PCB设计</w:t>
            </w:r>
            <w:r w:rsidR="00EA6ACB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、</w:t>
            </w:r>
            <w:r w:rsidR="00A526ED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制板</w:t>
            </w:r>
            <w:r w:rsidR="00EA6ACB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和</w:t>
            </w:r>
            <w:r w:rsidRPr="009903E5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PCBA制造服务，</w:t>
            </w:r>
            <w:r w:rsidR="00CD0367" w:rsidRPr="00CD0367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致力于打造PCB设计、PI/SI仿真、PCB制板、PCBA焊接组装、元器件供应、性能测试等一站式硬件创新平台，满足多元化的客户需求</w:t>
            </w:r>
            <w:r w:rsidR="00CD0367" w:rsidRPr="00CD0367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。</w:t>
            </w:r>
          </w:p>
          <w:p w14:paraId="02576670" w14:textId="77777777" w:rsidR="00EA6ACB" w:rsidRPr="00BA5A81" w:rsidRDefault="00CD0367" w:rsidP="004C0F59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 w:rsidRPr="00CD0367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公司半年度报告披露：报告期内公司实现营业收入70,879.28万元，与上年同期相比增长了41.63%；实现归属于上市公司股东的净利润6,382.93万元（剔除股权激励相关的股份支付费用后的净利润为7,417.04万元），与上年同期相比上升了1,561.55%。公司业务的快速增长主要得益于近年来人工智能（AI）产业发展带来的革命性驱动，ATE产品、机器人、光模块、算力卡、AI服务器、数据中心等市场需求增长迅猛，公司的客户结构和业务结构不断优化，获取客户研发定型后的产品量产订单稳步增长，客户黏性进一步增强。利润指标的大幅增长主要系公司近年投入运营的珠海一博电子PCB板厂经历了前期的爬坡过坎后，发展进入新阶段，订单增长势头良好，已基本度过月度盈亏平衡点，逐步开始贡献利润，并呈逐月向好趋势发展。</w:t>
            </w:r>
          </w:p>
        </w:tc>
      </w:tr>
      <w:tr w:rsidR="00D8302B" w:rsidRPr="009958F1" w14:paraId="6EEE39FE" w14:textId="77777777" w:rsidTr="007233EC">
        <w:trPr>
          <w:trHeight w:val="5372"/>
          <w:jc w:val="center"/>
        </w:trPr>
        <w:tc>
          <w:tcPr>
            <w:tcW w:w="932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4AFBEBFE" w14:textId="77777777" w:rsidR="00D8302B" w:rsidRDefault="00D8302B" w:rsidP="009958F1">
            <w:pPr>
              <w:pStyle w:val="a7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投资者关系活动主要内容介绍</w:t>
            </w:r>
          </w:p>
        </w:tc>
        <w:tc>
          <w:tcPr>
            <w:tcW w:w="4068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3D9959E6" w14:textId="77777777" w:rsidR="00FD1BC5" w:rsidRPr="00FD1BC5" w:rsidRDefault="00FD1BC5" w:rsidP="00360241">
            <w:pPr>
              <w:spacing w:beforeLines="50" w:before="156" w:line="360" w:lineRule="auto"/>
              <w:ind w:firstLineChars="200" w:firstLine="482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</w:pPr>
            <w:r w:rsidRPr="00FD1BC5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问1：</w:t>
            </w:r>
            <w:r w:rsidR="007F379F" w:rsidRPr="007F379F">
              <w:rPr>
                <w:rFonts w:ascii="宋体" w:eastAsia="宋体" w:hAnsi="宋体" w:cs="宋体"/>
                <w:b/>
                <w:kern w:val="0"/>
                <w:sz w:val="24"/>
                <w:szCs w:val="24"/>
                <w:lang w:val="zh-CN" w:bidi="zh-CN"/>
              </w:rPr>
              <w:t>公司</w:t>
            </w:r>
            <w:r w:rsidR="007F379F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已披露的半年报业绩亮眼，后续业绩增长是否可持续</w:t>
            </w:r>
            <w:r w:rsidRPr="00FD1BC5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？</w:t>
            </w:r>
            <w:r w:rsidR="007F379F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能否展望一下全年的业绩增长情况？</w:t>
            </w:r>
          </w:p>
          <w:p w14:paraId="3F1A923D" w14:textId="77777777" w:rsidR="007F379F" w:rsidRPr="007F379F" w:rsidRDefault="00FD1BC5" w:rsidP="007F379F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</w:pPr>
            <w:r w:rsidRPr="007233EC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答1：</w:t>
            </w:r>
            <w:r w:rsidR="007F379F"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公司已于2026年8月3日披露半年度报告</w:t>
            </w:r>
            <w:r w:rsid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，</w:t>
            </w:r>
            <w:r w:rsidR="007F379F"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报告期内公司实现营业收入70,879.28万元，与上年同期相比增长了41.63%，其中</w:t>
            </w:r>
            <w:r w:rsidR="009D742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二季度营业</w:t>
            </w:r>
            <w:r w:rsidR="007F379F"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收入</w:t>
            </w:r>
            <w:r w:rsidR="009D742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40</w:t>
            </w:r>
            <w:r w:rsidR="007F379F"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,</w:t>
            </w:r>
            <w:r w:rsidR="009D742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454.03</w:t>
            </w:r>
            <w:r w:rsidR="0059063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万</w:t>
            </w:r>
            <w:r w:rsidR="007F379F"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元，与上年同期相比增长</w:t>
            </w:r>
            <w:r w:rsidR="009D742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53</w:t>
            </w:r>
            <w:r w:rsidR="007F379F"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.</w:t>
            </w:r>
            <w:r w:rsidR="009D742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7</w:t>
            </w:r>
            <w:r w:rsidR="007F379F"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8%。报告期内实现归属于上市公司股东的净利润6,382.93万元，剔除股权激励相关的股份支付费用后的净利润为7,417.04万元。</w:t>
            </w:r>
          </w:p>
          <w:p w14:paraId="79690526" w14:textId="77777777" w:rsidR="009D742E" w:rsidRDefault="007F379F" w:rsidP="007F379F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</w:pPr>
            <w:r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截至目前，公司销售订单签单金额与去年同期相比</w:t>
            </w:r>
            <w:r w:rsidR="005428A8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增长</w:t>
            </w:r>
            <w:r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超过70%，</w:t>
            </w:r>
            <w:r w:rsidR="005428A8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增速整体上逐月提高，</w:t>
            </w:r>
            <w:r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增长较快的领域有ATE产品、光模块、机器人及其他与人工智能相关的领域，公司前</w:t>
            </w:r>
            <w:r w:rsidR="004B24E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三</w:t>
            </w:r>
            <w:r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大客户中有</w:t>
            </w:r>
            <w:r w:rsidR="004B24E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两</w:t>
            </w:r>
            <w:r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家主业</w:t>
            </w:r>
            <w:r w:rsidR="004B24E4"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与ATE相关</w:t>
            </w:r>
            <w:r w:rsidR="004B24E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，</w:t>
            </w:r>
            <w:r w:rsidR="005428A8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另</w:t>
            </w:r>
            <w:r w:rsidR="004B24E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一家是</w:t>
            </w:r>
            <w:r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光模块领域</w:t>
            </w:r>
            <w:r w:rsidR="004B24E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的</w:t>
            </w:r>
            <w:r w:rsidR="005428A8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领军企业</w:t>
            </w:r>
            <w:r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。从公司业务类别看，PCB制板业务订单每月呈较快增长态势，部分瓶颈工序产能已经满产，订单有所积压，相关扩产设备正在添置中，公司将结合订单增长</w:t>
            </w:r>
            <w:r w:rsidRPr="007F37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lastRenderedPageBreak/>
              <w:t>的需求加快产能的完全释放，以更好地满足客户需求。</w:t>
            </w:r>
          </w:p>
          <w:p w14:paraId="4CF77E96" w14:textId="77777777" w:rsidR="005235D5" w:rsidRPr="009958F1" w:rsidRDefault="009D742E" w:rsidP="009D742E">
            <w:pPr>
              <w:spacing w:line="360" w:lineRule="auto"/>
              <w:ind w:firstLineChars="200" w:firstLine="48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从</w:t>
            </w:r>
            <w:r w:rsidR="006A3702" w:rsidRPr="006A370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目前</w:t>
            </w:r>
            <w:r w:rsidR="004B24E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的情况看</w:t>
            </w:r>
            <w:r w:rsidR="006A3702" w:rsidRPr="006A370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，</w:t>
            </w:r>
            <w:r w:rsidR="004B24E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公司营业收入加速增长的趋势没有变</w:t>
            </w:r>
            <w:r w:rsidR="005428A8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，预计</w:t>
            </w:r>
            <w:r w:rsidR="00080040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今年</w:t>
            </w:r>
            <w:r w:rsidR="005428A8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下半年的销售增速明显高于上半年</w:t>
            </w:r>
            <w:r w:rsidR="004B24E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，毛利率随着产能利用率的提升也在稳步提升</w:t>
            </w:r>
            <w:r w:rsidR="00080040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。</w:t>
            </w:r>
            <w:r w:rsidR="004B24E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未来可预见的2-3年，公司业绩快速增长的趋势不会变，具体的</w:t>
            </w:r>
            <w:r w:rsidR="005428A8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情况</w:t>
            </w:r>
            <w:r w:rsidR="004B24E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请关注公司的定期报告。</w:t>
            </w:r>
          </w:p>
          <w:p w14:paraId="4DC01D07" w14:textId="77777777" w:rsidR="00830207" w:rsidRPr="00830207" w:rsidRDefault="00830207" w:rsidP="00830207">
            <w:pPr>
              <w:spacing w:beforeLines="50" w:before="156" w:line="360" w:lineRule="auto"/>
              <w:ind w:firstLineChars="200" w:firstLine="482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</w:pPr>
            <w:r w:rsidRPr="0083020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问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2</w:t>
            </w:r>
            <w:r w:rsidRPr="0083020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：公司半导体</w:t>
            </w:r>
            <w:r w:rsidR="000C49B5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（集成电路）</w:t>
            </w:r>
            <w:r w:rsidRPr="0083020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方面的客户有哪些？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业务合作情况如何？</w:t>
            </w:r>
          </w:p>
          <w:p w14:paraId="5E267BE5" w14:textId="77777777" w:rsidR="00830207" w:rsidRDefault="00830207" w:rsidP="00830207">
            <w:pPr>
              <w:spacing w:beforeLines="50" w:before="156" w:line="360" w:lineRule="auto"/>
              <w:ind w:firstLineChars="200" w:firstLine="482"/>
              <w:rPr>
                <w:rFonts w:ascii="宋体" w:eastAsia="宋体" w:hAnsi="宋体" w:cs="宋体"/>
                <w:b/>
                <w:kern w:val="0"/>
                <w:sz w:val="24"/>
                <w:szCs w:val="24"/>
                <w:lang w:val="zh-CN" w:bidi="zh-CN"/>
              </w:rPr>
            </w:pPr>
            <w:r w:rsidRPr="007233EC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答2：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公司半导体方面的客户很多，主要是国、内外知名的芯片厂商及国内</w:t>
            </w:r>
            <w:r w:rsidR="005428A8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、外</w:t>
            </w:r>
            <w:r w:rsidR="000C49B5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芯片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测试设备提供商。从</w:t>
            </w:r>
            <w:r w:rsidRPr="0083020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目前</w:t>
            </w:r>
            <w:r w:rsidR="00A03C5C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的情况看，半导体</w:t>
            </w:r>
            <w:r w:rsidR="000C49B5" w:rsidRPr="000C49B5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（集成电路）</w:t>
            </w:r>
            <w:r w:rsidR="00A03C5C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领域的业务增长是我们增长最快的</w:t>
            </w:r>
            <w:r w:rsidR="000C49B5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板块</w:t>
            </w:r>
            <w:r w:rsidR="00A03C5C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之一，收入占比今年有望超过20%，同比增长</w:t>
            </w:r>
            <w:r w:rsidR="000C49B5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超过</w:t>
            </w:r>
            <w:r w:rsidR="00A03C5C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100%。此类业务快速增长主要得益于公司珠海PCB板厂</w:t>
            </w:r>
            <w:r w:rsidR="00A03C5C" w:rsidRPr="00A03C5C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定位于为客户提供高速</w:t>
            </w:r>
            <w:r w:rsidR="005428A8" w:rsidRPr="00A03C5C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、高</w:t>
            </w:r>
            <w:r w:rsidR="005428A8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密</w:t>
            </w:r>
            <w:r w:rsidR="00A03C5C" w:rsidRPr="00A03C5C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、高多层、高阶HDI等高品质PCB的生产制造</w:t>
            </w:r>
            <w:r w:rsidR="000C49B5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，与</w:t>
            </w:r>
            <w:r w:rsidRPr="0083020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ATE</w:t>
            </w:r>
            <w:r w:rsidR="000C49B5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相关产品的技术要求高度契合。PCB制板业务的快速成长，</w:t>
            </w:r>
            <w:r w:rsidR="000C49B5" w:rsidRPr="000C49B5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显著地提升了公司的核心竞争力，有效地满足了客户</w:t>
            </w:r>
            <w:r w:rsidR="000C49B5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的高端制板</w:t>
            </w:r>
            <w:r w:rsidR="000C49B5" w:rsidRPr="000C49B5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需求</w:t>
            </w:r>
            <w:r w:rsidR="000C49B5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，同时也</w:t>
            </w:r>
            <w:r w:rsidR="005428A8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促进</w:t>
            </w:r>
            <w:r w:rsidR="000C49B5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了</w:t>
            </w:r>
            <w:r w:rsidRPr="0083020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PCBA业务</w:t>
            </w:r>
            <w:r w:rsidR="000C49B5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快速增长</w:t>
            </w:r>
            <w:r w:rsidRPr="0083020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。</w:t>
            </w:r>
          </w:p>
          <w:p w14:paraId="056BDEAE" w14:textId="77777777" w:rsidR="00FD1BC5" w:rsidRDefault="005235D5" w:rsidP="00830207">
            <w:pPr>
              <w:spacing w:beforeLines="50" w:before="156" w:line="360" w:lineRule="auto"/>
              <w:ind w:firstLineChars="200" w:firstLine="482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</w:pPr>
            <w:r w:rsidRPr="005235D5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问</w:t>
            </w:r>
            <w:r w:rsidR="00006182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3</w:t>
            </w:r>
            <w:r w:rsidRPr="005235D5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：</w:t>
            </w:r>
            <w:r w:rsidR="00006182" w:rsidRPr="00006182">
              <w:rPr>
                <w:rFonts w:ascii="宋体" w:eastAsia="宋体" w:hAnsi="宋体" w:cs="宋体"/>
                <w:b/>
                <w:kern w:val="0"/>
                <w:sz w:val="24"/>
                <w:szCs w:val="24"/>
                <w:lang w:val="zh-CN" w:bidi="zh-CN"/>
              </w:rPr>
              <w:t>公司</w:t>
            </w:r>
            <w:r w:rsidR="00006182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光模块方面</w:t>
            </w:r>
            <w:r w:rsidR="00006182" w:rsidRPr="00006182">
              <w:rPr>
                <w:rFonts w:ascii="宋体" w:eastAsia="宋体" w:hAnsi="宋体" w:cs="宋体"/>
                <w:b/>
                <w:kern w:val="0"/>
                <w:sz w:val="24"/>
                <w:szCs w:val="24"/>
                <w:lang w:val="zh-CN" w:bidi="zh-CN"/>
              </w:rPr>
              <w:t>方面的客户有哪些？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每月出货量</w:t>
            </w:r>
            <w:r w:rsidR="00006182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有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多少？</w:t>
            </w:r>
          </w:p>
          <w:p w14:paraId="164A6E90" w14:textId="77777777" w:rsidR="009234A5" w:rsidRDefault="005235D5" w:rsidP="002E6640">
            <w:pPr>
              <w:spacing w:line="360" w:lineRule="auto"/>
              <w:ind w:firstLineChars="200" w:firstLine="482"/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答</w:t>
            </w:r>
            <w:r w:rsidR="00006182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3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：</w:t>
            </w:r>
            <w:r w:rsidR="002E6640" w:rsidRPr="00432E9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今年上半年</w:t>
            </w:r>
            <w:r w:rsidR="006A370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公司前三大</w:t>
            </w:r>
            <w:r w:rsidR="002E6640" w:rsidRPr="00432E9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客户</w:t>
            </w:r>
            <w:r w:rsidR="006A370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中就有</w:t>
            </w:r>
            <w:r w:rsidR="002E6640" w:rsidRPr="00432E9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光模块客户。</w:t>
            </w:r>
            <w:r w:rsidR="002E6640" w:rsidRPr="00175AF9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公司</w:t>
            </w:r>
            <w:r w:rsidR="002E6640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跟光模块客户有广泛的业务合作，从前端的PCB设计逐渐切入到后端的PCB制板、PCBA生产。</w:t>
            </w:r>
          </w:p>
          <w:p w14:paraId="40804A60" w14:textId="77777777" w:rsidR="005235D5" w:rsidRPr="002E6640" w:rsidRDefault="009234A5" w:rsidP="002E6640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 w:rsidRPr="009234A5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公司珠海PCBA工厂建设有数条专门的生产线，主要为国内某光模块头部企业提供PCBA生产服务，订单呈现稳定增长态势，为后续进行更广泛的合作奠定基础。目前公司光模块PCBA业务已进入了量产阶段</w:t>
            </w:r>
            <w:r w:rsidR="00405112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，每月出货量几十万片</w:t>
            </w:r>
            <w:r w:rsidRPr="009234A5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，光模块PCB生产目前以研发样品为主，预计到年底具备一定的量产能力。</w:t>
            </w:r>
            <w:r w:rsidR="00405112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目前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，</w:t>
            </w:r>
            <w:r w:rsidR="006A3702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光模块</w:t>
            </w:r>
            <w:r w:rsidR="0000618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相关收入</w:t>
            </w:r>
            <w:r w:rsidR="00F46173" w:rsidRPr="00F46173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占公司整体营收的比例还不大，对总体业绩影响尚小，但随着客户的不断导入及公司</w:t>
            </w:r>
            <w:r w:rsidR="0000618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PCB</w:t>
            </w:r>
            <w:r w:rsidR="00F46173" w:rsidRPr="00F46173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生产能力的提升，未来的发展空间较大</w:t>
            </w:r>
            <w:r w:rsidR="00F46173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。</w:t>
            </w:r>
          </w:p>
          <w:p w14:paraId="14B22A55" w14:textId="77777777" w:rsidR="00FD1BC5" w:rsidRPr="008C3A20" w:rsidRDefault="008C3A20" w:rsidP="00360241">
            <w:pPr>
              <w:spacing w:beforeLines="50" w:before="156" w:line="360" w:lineRule="auto"/>
              <w:ind w:firstLineChars="200" w:firstLine="482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</w:pPr>
            <w:r w:rsidRPr="008C3A2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问</w:t>
            </w:r>
            <w:r w:rsidR="00006182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4</w:t>
            </w:r>
            <w:r w:rsidRPr="008C3A2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：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公司的订单报价模式如何？</w:t>
            </w:r>
          </w:p>
          <w:p w14:paraId="120EB01C" w14:textId="77777777" w:rsidR="008C3A20" w:rsidRDefault="008C3A20" w:rsidP="008C3A20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</w:pPr>
            <w:r w:rsidRPr="008C3A2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答</w:t>
            </w:r>
            <w:r w:rsidR="00006182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4</w:t>
            </w:r>
            <w:r w:rsidRPr="008C3A2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：</w:t>
            </w:r>
            <w:r w:rsidR="00B837EE" w:rsidRPr="00B837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目前市场接单</w:t>
            </w:r>
            <w:r w:rsidR="0000618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价格</w:t>
            </w:r>
            <w:r w:rsidRPr="00B837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基本</w:t>
            </w:r>
            <w:r w:rsidR="0000618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是一单一议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，</w:t>
            </w:r>
            <w:r w:rsidR="006A370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公司</w:t>
            </w:r>
            <w:r w:rsidR="00B837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结合订单量</w:t>
            </w:r>
            <w:r w:rsidR="00A2024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级与</w:t>
            </w:r>
            <w:r w:rsidR="00A2024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lastRenderedPageBreak/>
              <w:t>即时</w:t>
            </w:r>
            <w:r w:rsidR="00B837EE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市场行情</w:t>
            </w:r>
            <w:r w:rsidR="00A2024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逐一报价</w:t>
            </w:r>
            <w:r w:rsidR="008233C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，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长协价格</w:t>
            </w:r>
            <w:r w:rsidR="0040511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相对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较少。</w:t>
            </w:r>
            <w:r w:rsidR="00A2024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因此，下游原材料涨价</w:t>
            </w:r>
            <w:r w:rsidR="0040511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基本能顺利传导，</w:t>
            </w:r>
            <w:r w:rsidR="00A2024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对公司毛利率的影响可控。</w:t>
            </w:r>
          </w:p>
          <w:p w14:paraId="5886E29C" w14:textId="77777777" w:rsidR="008C3A20" w:rsidRDefault="008C3A20" w:rsidP="008C3A20">
            <w:pPr>
              <w:spacing w:beforeLines="50" w:before="156" w:line="360" w:lineRule="auto"/>
              <w:ind w:firstLineChars="200" w:firstLine="482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问</w:t>
            </w:r>
            <w:r w:rsidR="00A2024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5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：公司</w:t>
            </w:r>
            <w:r w:rsidR="00405112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PCB板厂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产能利用如何？</w:t>
            </w:r>
            <w:r w:rsidR="00405112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板厂二期进展如何？</w:t>
            </w:r>
          </w:p>
          <w:p w14:paraId="49B05C9A" w14:textId="77777777" w:rsidR="008C3A20" w:rsidRDefault="008C3A20" w:rsidP="008C3A20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答</w:t>
            </w:r>
            <w:r w:rsidR="00A2024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5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：</w:t>
            </w:r>
            <w:r w:rsidR="00A20246" w:rsidRPr="00A20246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目前公司</w:t>
            </w:r>
            <w:r w:rsidR="0040511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板厂</w:t>
            </w:r>
            <w:r w:rsidR="00A20246" w:rsidRPr="00A20246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订单每月呈加速增长态势，产能利用较好，部分瓶颈工序产能已经满产</w:t>
            </w:r>
            <w:r w:rsidR="0040511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，订单出现积压</w:t>
            </w:r>
            <w:r w:rsidR="00A20246" w:rsidRPr="00A20246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，相关扩产设备正在添置中，公司将结合订单增长的需求加快产能的完全释放，以更好地满足客户需求</w:t>
            </w:r>
            <w:r w:rsidRPr="002B686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。</w:t>
            </w:r>
          </w:p>
          <w:p w14:paraId="0DDD694C" w14:textId="77777777" w:rsidR="008233C6" w:rsidRPr="009958F1" w:rsidRDefault="008C3A20" w:rsidP="002E6640">
            <w:pPr>
              <w:spacing w:line="360" w:lineRule="auto"/>
              <w:ind w:firstLineChars="200" w:firstLine="48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公司</w:t>
            </w:r>
            <w:r w:rsidRPr="0036024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珠海板厂主要做</w:t>
            </w:r>
            <w:r w:rsidR="0040511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高速、</w:t>
            </w:r>
            <w:r w:rsidRPr="00360241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 xml:space="preserve">高多层、高阶HDI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产品，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一期定位于高端快件及中等批量生产，与传统的PCB板厂有所差异，其重点在于追求高端快件的快速响应，满足客户的交期要求。</w:t>
            </w:r>
            <w:r w:rsidR="00A20246" w:rsidRPr="009958F1">
              <w:rPr>
                <w:rFonts w:ascii="宋体" w:eastAsia="宋体" w:hAnsi="宋体"/>
                <w:sz w:val="24"/>
                <w:szCs w:val="24"/>
              </w:rPr>
              <w:t>二期将聚焦于中高端产品的中大批量PCB生产制造</w:t>
            </w:r>
            <w:r w:rsidR="00BB7F54">
              <w:rPr>
                <w:rFonts w:ascii="宋体" w:eastAsia="宋体" w:hAnsi="宋体" w:hint="eastAsia"/>
                <w:sz w:val="24"/>
                <w:szCs w:val="24"/>
              </w:rPr>
              <w:t>。一期、二期的</w:t>
            </w:r>
            <w:r w:rsidR="00405112">
              <w:rPr>
                <w:rFonts w:ascii="宋体" w:eastAsia="宋体" w:hAnsi="宋体" w:hint="eastAsia"/>
                <w:sz w:val="24"/>
                <w:szCs w:val="24"/>
              </w:rPr>
              <w:t>产能将覆盖绝大多数目标客户从研发到大批量PCB生产的需求，对于消费类产品的超大批量生产不在公司的目标产品范围内。二期</w:t>
            </w:r>
            <w:r w:rsidR="00A20246" w:rsidRPr="009958F1">
              <w:rPr>
                <w:rFonts w:ascii="宋体" w:eastAsia="宋体" w:hAnsi="宋体"/>
                <w:sz w:val="24"/>
                <w:szCs w:val="24"/>
              </w:rPr>
              <w:t>目前已经处于装修阶段，相关设备已在采购中，公司将结合订单增长的需求加快产能释放的进度，但具体投产时间还请以公司后续披露的信息为准。</w:t>
            </w:r>
            <w:r w:rsidR="00A20246" w:rsidRPr="009958F1">
              <w:rPr>
                <w:rFonts w:ascii="宋体" w:eastAsia="宋体" w:hAnsi="宋体" w:hint="eastAsia"/>
                <w:sz w:val="24"/>
                <w:szCs w:val="24"/>
              </w:rPr>
              <w:t>一、二期</w:t>
            </w:r>
            <w:r w:rsidR="008233C6" w:rsidRPr="009958F1">
              <w:rPr>
                <w:rFonts w:ascii="宋体" w:eastAsia="宋体" w:hAnsi="宋体" w:hint="eastAsia"/>
                <w:sz w:val="24"/>
                <w:szCs w:val="24"/>
              </w:rPr>
              <w:t>产能</w:t>
            </w:r>
            <w:r w:rsidRPr="009958F1">
              <w:rPr>
                <w:rFonts w:ascii="宋体" w:eastAsia="宋体" w:hAnsi="宋体" w:hint="eastAsia"/>
                <w:sz w:val="24"/>
                <w:szCs w:val="24"/>
              </w:rPr>
              <w:t>如果</w:t>
            </w:r>
            <w:r w:rsidR="00B837EE" w:rsidRPr="009958F1">
              <w:rPr>
                <w:rFonts w:ascii="宋体" w:eastAsia="宋体" w:hAnsi="宋体" w:hint="eastAsia"/>
                <w:sz w:val="24"/>
                <w:szCs w:val="24"/>
              </w:rPr>
              <w:t>能</w:t>
            </w:r>
            <w:r w:rsidRPr="009958F1">
              <w:rPr>
                <w:rFonts w:ascii="宋体" w:eastAsia="宋体" w:hAnsi="宋体" w:hint="eastAsia"/>
                <w:sz w:val="24"/>
                <w:szCs w:val="24"/>
              </w:rPr>
              <w:t>完全释放，预计可支持25</w:t>
            </w:r>
            <w:r w:rsidR="00B837EE" w:rsidRPr="009958F1">
              <w:rPr>
                <w:rFonts w:ascii="宋体" w:eastAsia="宋体" w:hAnsi="宋体" w:hint="eastAsia"/>
                <w:sz w:val="24"/>
                <w:szCs w:val="24"/>
              </w:rPr>
              <w:t>亿至</w:t>
            </w:r>
            <w:r w:rsidRPr="009958F1">
              <w:rPr>
                <w:rFonts w:ascii="宋体" w:eastAsia="宋体" w:hAnsi="宋体" w:hint="eastAsia"/>
                <w:sz w:val="24"/>
                <w:szCs w:val="24"/>
              </w:rPr>
              <w:t>30亿</w:t>
            </w:r>
            <w:r w:rsidR="00B837EE" w:rsidRPr="009958F1">
              <w:rPr>
                <w:rFonts w:ascii="宋体" w:eastAsia="宋体" w:hAnsi="宋体" w:hint="eastAsia"/>
                <w:sz w:val="24"/>
                <w:szCs w:val="24"/>
              </w:rPr>
              <w:t>的</w:t>
            </w:r>
            <w:r w:rsidRPr="009958F1">
              <w:rPr>
                <w:rFonts w:ascii="宋体" w:eastAsia="宋体" w:hAnsi="宋体" w:hint="eastAsia"/>
                <w:sz w:val="24"/>
                <w:szCs w:val="24"/>
              </w:rPr>
              <w:t>产能。</w:t>
            </w:r>
          </w:p>
          <w:p w14:paraId="021D4AED" w14:textId="77777777" w:rsidR="008233C6" w:rsidRPr="009958F1" w:rsidRDefault="008233C6" w:rsidP="008233C6">
            <w:pPr>
              <w:widowControl/>
              <w:shd w:val="clear" w:color="auto" w:fill="FFFFFF"/>
              <w:spacing w:beforeLines="50" w:before="156" w:line="360" w:lineRule="auto"/>
              <w:ind w:firstLineChars="200" w:firstLine="482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9958F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问</w:t>
            </w:r>
            <w:r w:rsidR="00A20246" w:rsidRPr="009958F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6</w:t>
            </w:r>
            <w:r w:rsidRPr="009958F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：目前PCB生产原材料紧缺并涨价，对公司有哪些影响？公司采取了了哪些应对措施？</w:t>
            </w:r>
          </w:p>
          <w:p w14:paraId="38D0100F" w14:textId="77777777" w:rsidR="008233C6" w:rsidRDefault="008233C6" w:rsidP="008233C6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 w:rsidRPr="00627C5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答</w:t>
            </w:r>
            <w:r w:rsidR="00A2024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6</w:t>
            </w:r>
            <w:r w:rsidRPr="00627C5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：</w:t>
            </w:r>
            <w:r w:rsidRPr="00AE5697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受市场供不应求的影响，</w:t>
            </w:r>
            <w:r w:rsidRPr="00AE5697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PCB原材料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确实存在</w:t>
            </w:r>
            <w:r w:rsidRPr="006A76B6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紧缺和</w:t>
            </w:r>
            <w:r w:rsidRPr="00AE5697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涨价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的情况，但对公司</w:t>
            </w:r>
            <w:r w:rsidRPr="00AE5697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影响可控，我们主要采取了以下</w:t>
            </w:r>
            <w:r w:rsidRPr="00AE5697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应对措施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：</w:t>
            </w:r>
          </w:p>
          <w:p w14:paraId="2104DE81" w14:textId="77777777" w:rsidR="008233C6" w:rsidRPr="00291285" w:rsidRDefault="008233C6" w:rsidP="008233C6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</w:pPr>
            <w:r w:rsidRPr="0029128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（1）定价策略</w:t>
            </w:r>
          </w:p>
          <w:p w14:paraId="52D8B72E" w14:textId="77777777" w:rsidR="008233C6" w:rsidRDefault="008233C6" w:rsidP="008233C6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公司的</w:t>
            </w:r>
            <w:r w:rsidRPr="00AE5697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PCB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生产</w:t>
            </w:r>
            <w:r w:rsidR="00080040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目前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主要聚焦在研发打样和中等批量生产，售价中包含了一定比重的工程费、加急费等，原材料占成本的比例较低，影响较小；</w:t>
            </w:r>
          </w:p>
          <w:p w14:paraId="5EF84204" w14:textId="77777777" w:rsidR="008233C6" w:rsidRPr="00291285" w:rsidRDefault="008233C6" w:rsidP="008233C6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</w:pPr>
            <w:r w:rsidRPr="0029128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（2）板材厂商的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价格及</w:t>
            </w:r>
            <w:r w:rsidRPr="0029128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交期支持</w:t>
            </w:r>
          </w:p>
          <w:p w14:paraId="75097947" w14:textId="77777777" w:rsidR="008233C6" w:rsidRDefault="008233C6" w:rsidP="008233C6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 w:rsidRPr="00291285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凭借公司在PCB设计领域的规模优势和客户资源优势，已与</w:t>
            </w:r>
            <w:r w:rsidRPr="00291285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PCB</w:t>
            </w:r>
            <w:r w:rsidRPr="00291285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材料厂商建立了良好的合作关系，取得了大部分板材厂商的价格和交期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的</w:t>
            </w:r>
            <w:r w:rsidRPr="00291285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支持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；</w:t>
            </w:r>
          </w:p>
          <w:p w14:paraId="077E933B" w14:textId="77777777" w:rsidR="008233C6" w:rsidRPr="00291285" w:rsidRDefault="008233C6" w:rsidP="008233C6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</w:pPr>
            <w:r w:rsidRPr="0029128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（3）价格传导机制</w:t>
            </w:r>
          </w:p>
          <w:p w14:paraId="1DE2EA6B" w14:textId="77777777" w:rsidR="008233C6" w:rsidRDefault="008233C6" w:rsidP="008233C6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lastRenderedPageBreak/>
              <w:t>公司与单个客户的交易额较小，未对少数客户形成订单依赖，且交期较短，公司已与客户建立价格传导机制，共同协商承担；</w:t>
            </w:r>
          </w:p>
          <w:p w14:paraId="2547D640" w14:textId="77777777" w:rsidR="008233C6" w:rsidRPr="00291285" w:rsidRDefault="008233C6" w:rsidP="008233C6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</w:pPr>
            <w:r w:rsidRPr="0029128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lang w:val="zh-CN" w:bidi="zh-CN"/>
              </w:rPr>
              <w:t>（4）采购原材料备货策略</w:t>
            </w:r>
          </w:p>
          <w:p w14:paraId="4FF324C0" w14:textId="77777777" w:rsidR="008233C6" w:rsidRPr="008233C6" w:rsidRDefault="008233C6" w:rsidP="008233C6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公司对通用</w:t>
            </w:r>
            <w:r w:rsidRPr="00567FCF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物料进行适当规模备库以增加客户需求响应速度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，</w:t>
            </w:r>
            <w:r w:rsidRPr="00567FCF">
              <w:rPr>
                <w:rFonts w:ascii="宋体" w:eastAsia="宋体" w:hAnsi="宋体" w:cs="宋体"/>
                <w:kern w:val="0"/>
                <w:sz w:val="24"/>
                <w:szCs w:val="24"/>
                <w:lang w:val="zh-CN" w:bidi="zh-CN"/>
              </w:rPr>
              <w:t>平滑部分涨价效应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 w:bidi="zh-CN"/>
              </w:rPr>
              <w:t>。</w:t>
            </w:r>
          </w:p>
          <w:p w14:paraId="3DD5A8E0" w14:textId="77777777" w:rsidR="008233C6" w:rsidRPr="008233C6" w:rsidRDefault="008233C6" w:rsidP="008233C6">
            <w:pPr>
              <w:spacing w:beforeLines="50" w:before="156" w:line="360" w:lineRule="auto"/>
              <w:ind w:firstLineChars="200" w:firstLine="482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</w:pPr>
            <w:r w:rsidRPr="008233C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问</w:t>
            </w:r>
            <w:r w:rsidR="004509C5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7</w:t>
            </w:r>
            <w:r w:rsidRPr="008233C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：</w:t>
            </w:r>
            <w:r w:rsidR="004509C5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公司</w:t>
            </w:r>
            <w:r w:rsidR="00B837E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机器人</w:t>
            </w:r>
            <w:r w:rsidR="004509C5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客户有哪些？</w:t>
            </w:r>
            <w:r w:rsidR="00B837E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业务进展如何？</w:t>
            </w:r>
          </w:p>
          <w:p w14:paraId="48BC6C05" w14:textId="77777777" w:rsidR="008C3A20" w:rsidRDefault="008233C6" w:rsidP="008233C6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答</w:t>
            </w:r>
            <w:r w:rsidR="004509C5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7</w:t>
            </w:r>
            <w:r w:rsidR="008C3A20" w:rsidRPr="008C3A2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：</w:t>
            </w:r>
            <w:r w:rsidR="00B837EE" w:rsidRPr="00B837EE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公司已与机器人领域的众多客户建立</w:t>
            </w:r>
            <w:r w:rsidR="00F46173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了</w:t>
            </w:r>
            <w:r w:rsidR="00B837EE" w:rsidRPr="00B837EE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合作关系，主要为其提供PCB设计和</w:t>
            </w:r>
            <w:r w:rsidR="004509C5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PCB、</w:t>
            </w:r>
            <w:r w:rsidR="00B837EE" w:rsidRPr="00B837EE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PCBA研发打样</w:t>
            </w:r>
            <w:r w:rsidR="00080040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及批量生产</w:t>
            </w:r>
            <w:r w:rsidR="00B837EE" w:rsidRPr="00B837EE"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  <w:t>服务</w:t>
            </w:r>
            <w:r w:rsidR="004509C5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，此类业务今年放量趋势明显，也是公司今年业务增长较快的板块</w:t>
            </w:r>
            <w:r w:rsidR="00F46173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。</w:t>
            </w:r>
          </w:p>
          <w:p w14:paraId="7F88E310" w14:textId="77777777" w:rsidR="002E6640" w:rsidRPr="002E6640" w:rsidRDefault="002E6640" w:rsidP="006A3702">
            <w:pPr>
              <w:spacing w:beforeLines="50" w:before="156" w:line="360" w:lineRule="auto"/>
              <w:ind w:firstLineChars="200" w:firstLine="482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</w:pPr>
            <w:r w:rsidRPr="002E664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问8：公司m</w:t>
            </w:r>
            <w:r w:rsidR="004509C5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SAP</w:t>
            </w:r>
            <w:r w:rsidRPr="002E6640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产线进展如何？</w:t>
            </w:r>
          </w:p>
          <w:p w14:paraId="417BE88E" w14:textId="77777777" w:rsidR="003A2383" w:rsidRDefault="002E6640" w:rsidP="004509C5">
            <w:pPr>
              <w:spacing w:line="360" w:lineRule="auto"/>
              <w:ind w:firstLineChars="200" w:firstLine="482"/>
              <w:rPr>
                <w:rFonts w:ascii="宋体" w:eastAsia="宋体" w:hAnsi="宋体" w:cs="宋体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val="zh-CN" w:bidi="zh-CN"/>
              </w:rPr>
              <w:t>答8：</w:t>
            </w:r>
            <w:r w:rsidRPr="002E6640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m</w:t>
            </w:r>
            <w:r w:rsidR="004509C5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SAP</w:t>
            </w:r>
            <w:r w:rsidRPr="002E6640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产线</w:t>
            </w:r>
            <w:r w:rsidR="00080040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已</w:t>
            </w:r>
            <w:r w:rsidRPr="002E6640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完成设备的</w:t>
            </w:r>
            <w:r w:rsidR="00080040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选型，相关设备正在采购中</w:t>
            </w:r>
            <w:r w:rsidRPr="002E6640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，预计春节前后</w:t>
            </w:r>
            <w:r w:rsidR="00590636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完成</w:t>
            </w:r>
            <w:r w:rsidRPr="002E6640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val="zh-CN" w:bidi="zh-CN"/>
              </w:rPr>
              <w:t>连线。</w:t>
            </w:r>
          </w:p>
          <w:p w14:paraId="49956049" w14:textId="77777777" w:rsidR="00861C29" w:rsidRPr="003A2383" w:rsidRDefault="00861C29" w:rsidP="004509C5">
            <w:pPr>
              <w:spacing w:line="360" w:lineRule="auto"/>
              <w:ind w:firstLineChars="200" w:firstLine="480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  <w:lang w:bidi="zh-CN"/>
              </w:rPr>
            </w:pPr>
          </w:p>
          <w:p w14:paraId="029B9C0D" w14:textId="77777777" w:rsidR="00A80F24" w:rsidRPr="009958F1" w:rsidRDefault="00A80F24" w:rsidP="003E4C14">
            <w:pPr>
              <w:spacing w:line="360" w:lineRule="auto"/>
              <w:ind w:firstLineChars="200" w:firstLine="482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9958F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接待过程中，公司与投资者进行了充分的交流与沟通，并严格按照公司《信息披露管理制度》等规定，保证信息披露的真实、准确、完整、及时、公平，没有出现未公开重大信息泄露等情况。</w:t>
            </w:r>
          </w:p>
          <w:p w14:paraId="26BE55CC" w14:textId="77777777" w:rsidR="00271D76" w:rsidRPr="009958F1" w:rsidRDefault="00271D76" w:rsidP="003E4C14">
            <w:pPr>
              <w:spacing w:line="360" w:lineRule="auto"/>
              <w:ind w:firstLine="200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D8302B" w:rsidRPr="009958F1" w14:paraId="79414D7A" w14:textId="77777777" w:rsidTr="009958F1">
        <w:trPr>
          <w:trHeight w:val="372"/>
          <w:jc w:val="center"/>
        </w:trPr>
        <w:tc>
          <w:tcPr>
            <w:tcW w:w="932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4433AFAC" w14:textId="77777777" w:rsidR="00D8302B" w:rsidRDefault="00D8302B" w:rsidP="00861C29">
            <w:pPr>
              <w:pStyle w:val="a7"/>
              <w:ind w:firstLine="0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附件清单(如有)</w:t>
            </w:r>
          </w:p>
        </w:tc>
        <w:tc>
          <w:tcPr>
            <w:tcW w:w="4068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0DE730A1" w14:textId="77777777" w:rsidR="00D8302B" w:rsidRDefault="00D8302B" w:rsidP="00001B18">
            <w:pPr>
              <w:pStyle w:val="a7"/>
              <w:ind w:firstLine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无 </w:t>
            </w:r>
          </w:p>
        </w:tc>
      </w:tr>
      <w:tr w:rsidR="00D8302B" w:rsidRPr="009958F1" w14:paraId="6D00310B" w14:textId="77777777" w:rsidTr="009958F1">
        <w:trPr>
          <w:trHeight w:val="327"/>
          <w:jc w:val="center"/>
        </w:trPr>
        <w:tc>
          <w:tcPr>
            <w:tcW w:w="932" w:type="pct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59463BFA" w14:textId="77777777" w:rsidR="00D8302B" w:rsidRDefault="00D8302B" w:rsidP="004C18C3">
            <w:pPr>
              <w:pStyle w:val="a7"/>
              <w:spacing w:after="0"/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4068" w:type="pct"/>
            <w:gridSpan w:val="2"/>
            <w:tcBorders>
              <w:top w:val="outset" w:sz="6" w:space="0" w:color="AEAEAE"/>
              <w:left w:val="outset" w:sz="6" w:space="0" w:color="AEAEAE"/>
              <w:bottom w:val="outset" w:sz="6" w:space="0" w:color="AEAEAE"/>
              <w:right w:val="outset" w:sz="6" w:space="0" w:color="AEAEAE"/>
            </w:tcBorders>
            <w:vAlign w:val="center"/>
            <w:hideMark/>
          </w:tcPr>
          <w:p w14:paraId="7677CCFE" w14:textId="77777777" w:rsidR="00D8302B" w:rsidRDefault="00D8302B" w:rsidP="004C18C3">
            <w:pPr>
              <w:pStyle w:val="a7"/>
              <w:spacing w:after="0"/>
              <w:ind w:firstLine="0"/>
              <w:jc w:val="left"/>
              <w:rPr>
                <w:rFonts w:hint="eastAsia"/>
              </w:rPr>
            </w:pPr>
            <w:r>
              <w:t>202</w:t>
            </w:r>
            <w:r w:rsidR="00AA3B73">
              <w:rPr>
                <w:rFonts w:hint="eastAsia"/>
              </w:rPr>
              <w:t>6</w:t>
            </w:r>
            <w:r>
              <w:rPr>
                <w:rFonts w:hint="eastAsia"/>
              </w:rPr>
              <w:t>年</w:t>
            </w:r>
            <w:r w:rsidR="00BA5A81"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  <w:r w:rsidR="004A7B37">
              <w:rPr>
                <w:rFonts w:hint="eastAsia"/>
              </w:rPr>
              <w:t>6</w:t>
            </w:r>
            <w:r>
              <w:rPr>
                <w:rFonts w:hint="eastAsia"/>
              </w:rPr>
              <w:t>日</w:t>
            </w:r>
          </w:p>
        </w:tc>
      </w:tr>
    </w:tbl>
    <w:p w14:paraId="3B666E1B" w14:textId="77777777" w:rsidR="0062423A" w:rsidRDefault="0062423A">
      <w:pPr>
        <w:rPr>
          <w:rFonts w:hint="eastAsia"/>
        </w:rPr>
      </w:pPr>
    </w:p>
    <w:sectPr w:rsidR="00624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26B2E" w14:textId="77777777" w:rsidR="00C21F81" w:rsidRDefault="00C21F81" w:rsidP="00D8302B">
      <w:pPr>
        <w:rPr>
          <w:rFonts w:hint="eastAsia"/>
        </w:rPr>
      </w:pPr>
      <w:r>
        <w:separator/>
      </w:r>
    </w:p>
  </w:endnote>
  <w:endnote w:type="continuationSeparator" w:id="0">
    <w:p w14:paraId="150FA5E9" w14:textId="77777777" w:rsidR="00C21F81" w:rsidRDefault="00C21F81" w:rsidP="00D830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9BBD5" w14:textId="77777777" w:rsidR="00C21F81" w:rsidRDefault="00C21F81" w:rsidP="00D8302B">
      <w:pPr>
        <w:rPr>
          <w:rFonts w:hint="eastAsia"/>
        </w:rPr>
      </w:pPr>
      <w:r>
        <w:separator/>
      </w:r>
    </w:p>
  </w:footnote>
  <w:footnote w:type="continuationSeparator" w:id="0">
    <w:p w14:paraId="4160A362" w14:textId="77777777" w:rsidR="00C21F81" w:rsidRDefault="00C21F81" w:rsidP="00D8302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D05A2"/>
    <w:multiLevelType w:val="hybridMultilevel"/>
    <w:tmpl w:val="A656B116"/>
    <w:lvl w:ilvl="0" w:tplc="EE42DA06">
      <w:start w:val="1"/>
      <w:numFmt w:val="japaneseCounting"/>
      <w:lvlText w:val="第%1，"/>
      <w:lvlJc w:val="left"/>
      <w:pPr>
        <w:ind w:left="740" w:hanging="7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7E04460"/>
    <w:multiLevelType w:val="hybridMultilevel"/>
    <w:tmpl w:val="1AC44AE8"/>
    <w:lvl w:ilvl="0" w:tplc="A4A03AB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9DD7923"/>
    <w:multiLevelType w:val="hybridMultilevel"/>
    <w:tmpl w:val="A80E8B72"/>
    <w:lvl w:ilvl="0" w:tplc="5FEAF118">
      <w:start w:val="2"/>
      <w:numFmt w:val="bullet"/>
      <w:lvlText w:val="■"/>
      <w:lvlJc w:val="left"/>
      <w:pPr>
        <w:ind w:left="78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7C1E5146"/>
    <w:multiLevelType w:val="hybridMultilevel"/>
    <w:tmpl w:val="774E5F5C"/>
    <w:lvl w:ilvl="0" w:tplc="FB3E2046">
      <w:start w:val="1"/>
      <w:numFmt w:val="decimal"/>
      <w:lvlText w:val="（%1）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 w16cid:durableId="316693164">
    <w:abstractNumId w:val="0"/>
  </w:num>
  <w:num w:numId="2" w16cid:durableId="1374571575">
    <w:abstractNumId w:val="1"/>
  </w:num>
  <w:num w:numId="3" w16cid:durableId="223491250">
    <w:abstractNumId w:val="2"/>
  </w:num>
  <w:num w:numId="4" w16cid:durableId="1116750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4BA9"/>
    <w:rsid w:val="00001B18"/>
    <w:rsid w:val="000032F2"/>
    <w:rsid w:val="00003746"/>
    <w:rsid w:val="000048C7"/>
    <w:rsid w:val="000060F4"/>
    <w:rsid w:val="00006182"/>
    <w:rsid w:val="0000653C"/>
    <w:rsid w:val="00007033"/>
    <w:rsid w:val="0000748F"/>
    <w:rsid w:val="000075C0"/>
    <w:rsid w:val="00007D19"/>
    <w:rsid w:val="000105C9"/>
    <w:rsid w:val="0001319B"/>
    <w:rsid w:val="00013AF8"/>
    <w:rsid w:val="00016F47"/>
    <w:rsid w:val="000179F2"/>
    <w:rsid w:val="00020170"/>
    <w:rsid w:val="00020B92"/>
    <w:rsid w:val="00022B2A"/>
    <w:rsid w:val="000239A1"/>
    <w:rsid w:val="00026213"/>
    <w:rsid w:val="00026CE3"/>
    <w:rsid w:val="00030CC5"/>
    <w:rsid w:val="00032837"/>
    <w:rsid w:val="00032927"/>
    <w:rsid w:val="00034E1D"/>
    <w:rsid w:val="00042E73"/>
    <w:rsid w:val="00043024"/>
    <w:rsid w:val="00047C0C"/>
    <w:rsid w:val="00050186"/>
    <w:rsid w:val="000503A2"/>
    <w:rsid w:val="00050AAD"/>
    <w:rsid w:val="00050BA7"/>
    <w:rsid w:val="00050BAA"/>
    <w:rsid w:val="00050BD8"/>
    <w:rsid w:val="0005139F"/>
    <w:rsid w:val="00051796"/>
    <w:rsid w:val="00052209"/>
    <w:rsid w:val="00052C66"/>
    <w:rsid w:val="00053D8B"/>
    <w:rsid w:val="00054809"/>
    <w:rsid w:val="00056BAE"/>
    <w:rsid w:val="00056D8F"/>
    <w:rsid w:val="000575F3"/>
    <w:rsid w:val="0005779B"/>
    <w:rsid w:val="00060690"/>
    <w:rsid w:val="00060FFE"/>
    <w:rsid w:val="0006425E"/>
    <w:rsid w:val="00064D90"/>
    <w:rsid w:val="00064EF1"/>
    <w:rsid w:val="0006637F"/>
    <w:rsid w:val="0007065B"/>
    <w:rsid w:val="000732C8"/>
    <w:rsid w:val="00073A18"/>
    <w:rsid w:val="00073EBF"/>
    <w:rsid w:val="000771E3"/>
    <w:rsid w:val="00077E0D"/>
    <w:rsid w:val="00080040"/>
    <w:rsid w:val="0008044E"/>
    <w:rsid w:val="00081090"/>
    <w:rsid w:val="00082CBA"/>
    <w:rsid w:val="00082FB5"/>
    <w:rsid w:val="00084F94"/>
    <w:rsid w:val="00090246"/>
    <w:rsid w:val="000908AC"/>
    <w:rsid w:val="00090D30"/>
    <w:rsid w:val="000917B3"/>
    <w:rsid w:val="000918EB"/>
    <w:rsid w:val="00092BC2"/>
    <w:rsid w:val="00092E4F"/>
    <w:rsid w:val="0009355B"/>
    <w:rsid w:val="00094F3F"/>
    <w:rsid w:val="00095382"/>
    <w:rsid w:val="000959DE"/>
    <w:rsid w:val="00095CD8"/>
    <w:rsid w:val="000968A6"/>
    <w:rsid w:val="00096BF3"/>
    <w:rsid w:val="00097713"/>
    <w:rsid w:val="000A027E"/>
    <w:rsid w:val="000A038E"/>
    <w:rsid w:val="000A048C"/>
    <w:rsid w:val="000A2BE2"/>
    <w:rsid w:val="000A31D1"/>
    <w:rsid w:val="000A34E7"/>
    <w:rsid w:val="000A35F0"/>
    <w:rsid w:val="000A5A67"/>
    <w:rsid w:val="000A6F83"/>
    <w:rsid w:val="000A7A36"/>
    <w:rsid w:val="000B038E"/>
    <w:rsid w:val="000B16B7"/>
    <w:rsid w:val="000B1A22"/>
    <w:rsid w:val="000B2CEC"/>
    <w:rsid w:val="000B33CD"/>
    <w:rsid w:val="000B496D"/>
    <w:rsid w:val="000B737D"/>
    <w:rsid w:val="000B7484"/>
    <w:rsid w:val="000B7BCF"/>
    <w:rsid w:val="000C0C4F"/>
    <w:rsid w:val="000C0FBB"/>
    <w:rsid w:val="000C4461"/>
    <w:rsid w:val="000C49B5"/>
    <w:rsid w:val="000C52CB"/>
    <w:rsid w:val="000C67A2"/>
    <w:rsid w:val="000C77C2"/>
    <w:rsid w:val="000D404A"/>
    <w:rsid w:val="000D4CD4"/>
    <w:rsid w:val="000D61AA"/>
    <w:rsid w:val="000D70EF"/>
    <w:rsid w:val="000E0871"/>
    <w:rsid w:val="000E2AE5"/>
    <w:rsid w:val="000E2D0A"/>
    <w:rsid w:val="000E767A"/>
    <w:rsid w:val="000F2358"/>
    <w:rsid w:val="000F31A5"/>
    <w:rsid w:val="000F4C0F"/>
    <w:rsid w:val="000F5BE2"/>
    <w:rsid w:val="000F67F1"/>
    <w:rsid w:val="000F6E72"/>
    <w:rsid w:val="000F7027"/>
    <w:rsid w:val="000F7699"/>
    <w:rsid w:val="00103D76"/>
    <w:rsid w:val="00104953"/>
    <w:rsid w:val="001055E0"/>
    <w:rsid w:val="0010658D"/>
    <w:rsid w:val="00107BFB"/>
    <w:rsid w:val="001138E2"/>
    <w:rsid w:val="00114141"/>
    <w:rsid w:val="0011476A"/>
    <w:rsid w:val="001151D1"/>
    <w:rsid w:val="00116DA4"/>
    <w:rsid w:val="00120F84"/>
    <w:rsid w:val="001225C8"/>
    <w:rsid w:val="00122CB1"/>
    <w:rsid w:val="001239CB"/>
    <w:rsid w:val="00123C51"/>
    <w:rsid w:val="001264D0"/>
    <w:rsid w:val="00126B54"/>
    <w:rsid w:val="0013081F"/>
    <w:rsid w:val="00132CD4"/>
    <w:rsid w:val="00135AB9"/>
    <w:rsid w:val="00135B8D"/>
    <w:rsid w:val="00135E95"/>
    <w:rsid w:val="00135ED5"/>
    <w:rsid w:val="00140222"/>
    <w:rsid w:val="0014288E"/>
    <w:rsid w:val="001435D4"/>
    <w:rsid w:val="001437DA"/>
    <w:rsid w:val="00144967"/>
    <w:rsid w:val="001459C5"/>
    <w:rsid w:val="00147C71"/>
    <w:rsid w:val="0015166B"/>
    <w:rsid w:val="001518C9"/>
    <w:rsid w:val="00152185"/>
    <w:rsid w:val="00152C6B"/>
    <w:rsid w:val="001537F3"/>
    <w:rsid w:val="00153E5F"/>
    <w:rsid w:val="00155251"/>
    <w:rsid w:val="00155E56"/>
    <w:rsid w:val="00156168"/>
    <w:rsid w:val="00156E1B"/>
    <w:rsid w:val="001576B1"/>
    <w:rsid w:val="001611CE"/>
    <w:rsid w:val="00161673"/>
    <w:rsid w:val="001644DA"/>
    <w:rsid w:val="00164C5E"/>
    <w:rsid w:val="00164F86"/>
    <w:rsid w:val="0016502F"/>
    <w:rsid w:val="00165164"/>
    <w:rsid w:val="001653CC"/>
    <w:rsid w:val="001669DF"/>
    <w:rsid w:val="00166E93"/>
    <w:rsid w:val="00167B7A"/>
    <w:rsid w:val="0017101B"/>
    <w:rsid w:val="001711B0"/>
    <w:rsid w:val="001712D1"/>
    <w:rsid w:val="001744DA"/>
    <w:rsid w:val="00175AF9"/>
    <w:rsid w:val="00177575"/>
    <w:rsid w:val="00177B18"/>
    <w:rsid w:val="00180F69"/>
    <w:rsid w:val="00185E66"/>
    <w:rsid w:val="00186505"/>
    <w:rsid w:val="00187BA6"/>
    <w:rsid w:val="001924F1"/>
    <w:rsid w:val="00193C8D"/>
    <w:rsid w:val="00193E0B"/>
    <w:rsid w:val="00194E68"/>
    <w:rsid w:val="0019529F"/>
    <w:rsid w:val="0019638D"/>
    <w:rsid w:val="00196DAD"/>
    <w:rsid w:val="001A0168"/>
    <w:rsid w:val="001A1A39"/>
    <w:rsid w:val="001A22B6"/>
    <w:rsid w:val="001A2CCF"/>
    <w:rsid w:val="001A2F1C"/>
    <w:rsid w:val="001A5835"/>
    <w:rsid w:val="001A5E9D"/>
    <w:rsid w:val="001A6DFE"/>
    <w:rsid w:val="001A7828"/>
    <w:rsid w:val="001B2495"/>
    <w:rsid w:val="001B28B8"/>
    <w:rsid w:val="001B6B99"/>
    <w:rsid w:val="001B720A"/>
    <w:rsid w:val="001B7D45"/>
    <w:rsid w:val="001C0EAC"/>
    <w:rsid w:val="001C104B"/>
    <w:rsid w:val="001C1A1D"/>
    <w:rsid w:val="001C276E"/>
    <w:rsid w:val="001C4252"/>
    <w:rsid w:val="001C5291"/>
    <w:rsid w:val="001C5D07"/>
    <w:rsid w:val="001C7D24"/>
    <w:rsid w:val="001D02FD"/>
    <w:rsid w:val="001D2588"/>
    <w:rsid w:val="001D2AB6"/>
    <w:rsid w:val="001D2B53"/>
    <w:rsid w:val="001D47EE"/>
    <w:rsid w:val="001D4CD0"/>
    <w:rsid w:val="001D4FEB"/>
    <w:rsid w:val="001D570E"/>
    <w:rsid w:val="001D7030"/>
    <w:rsid w:val="001E1EBE"/>
    <w:rsid w:val="001E4EB0"/>
    <w:rsid w:val="001E5447"/>
    <w:rsid w:val="001E5C4B"/>
    <w:rsid w:val="001E6046"/>
    <w:rsid w:val="001F128B"/>
    <w:rsid w:val="001F35E6"/>
    <w:rsid w:val="001F51BA"/>
    <w:rsid w:val="001F52BC"/>
    <w:rsid w:val="001F7115"/>
    <w:rsid w:val="001F7CF4"/>
    <w:rsid w:val="00201672"/>
    <w:rsid w:val="00202338"/>
    <w:rsid w:val="0020242F"/>
    <w:rsid w:val="0020432E"/>
    <w:rsid w:val="002046DB"/>
    <w:rsid w:val="00205686"/>
    <w:rsid w:val="00207BE5"/>
    <w:rsid w:val="00207CEF"/>
    <w:rsid w:val="00211A50"/>
    <w:rsid w:val="00211DF2"/>
    <w:rsid w:val="0021266D"/>
    <w:rsid w:val="002126EA"/>
    <w:rsid w:val="00215B49"/>
    <w:rsid w:val="0021686F"/>
    <w:rsid w:val="00216CC5"/>
    <w:rsid w:val="00220C6D"/>
    <w:rsid w:val="0022132B"/>
    <w:rsid w:val="0022143E"/>
    <w:rsid w:val="00221513"/>
    <w:rsid w:val="00223212"/>
    <w:rsid w:val="00223EE2"/>
    <w:rsid w:val="002304C0"/>
    <w:rsid w:val="002308C3"/>
    <w:rsid w:val="00230DFB"/>
    <w:rsid w:val="002323D6"/>
    <w:rsid w:val="0023359F"/>
    <w:rsid w:val="00234BB4"/>
    <w:rsid w:val="00236564"/>
    <w:rsid w:val="002367B0"/>
    <w:rsid w:val="00240C64"/>
    <w:rsid w:val="00240F3B"/>
    <w:rsid w:val="00241826"/>
    <w:rsid w:val="00241A31"/>
    <w:rsid w:val="00241B8A"/>
    <w:rsid w:val="00241BA9"/>
    <w:rsid w:val="00242793"/>
    <w:rsid w:val="00243F42"/>
    <w:rsid w:val="002443A1"/>
    <w:rsid w:val="002446B3"/>
    <w:rsid w:val="0024477F"/>
    <w:rsid w:val="00244DCF"/>
    <w:rsid w:val="002454E5"/>
    <w:rsid w:val="0024666D"/>
    <w:rsid w:val="00246B5F"/>
    <w:rsid w:val="00251042"/>
    <w:rsid w:val="002519B0"/>
    <w:rsid w:val="0025299A"/>
    <w:rsid w:val="00253F08"/>
    <w:rsid w:val="00254D09"/>
    <w:rsid w:val="0025557F"/>
    <w:rsid w:val="0025746C"/>
    <w:rsid w:val="0025750B"/>
    <w:rsid w:val="00257BF4"/>
    <w:rsid w:val="0026211B"/>
    <w:rsid w:val="002648CF"/>
    <w:rsid w:val="00264F62"/>
    <w:rsid w:val="00266FB3"/>
    <w:rsid w:val="00267671"/>
    <w:rsid w:val="00271D76"/>
    <w:rsid w:val="0027277B"/>
    <w:rsid w:val="0027295C"/>
    <w:rsid w:val="002749FF"/>
    <w:rsid w:val="002751CF"/>
    <w:rsid w:val="00275DE8"/>
    <w:rsid w:val="00275FCF"/>
    <w:rsid w:val="0027615C"/>
    <w:rsid w:val="002762A8"/>
    <w:rsid w:val="00280D9A"/>
    <w:rsid w:val="002810B9"/>
    <w:rsid w:val="002819FC"/>
    <w:rsid w:val="00282196"/>
    <w:rsid w:val="002822D0"/>
    <w:rsid w:val="00283131"/>
    <w:rsid w:val="0028324E"/>
    <w:rsid w:val="00284164"/>
    <w:rsid w:val="0028420F"/>
    <w:rsid w:val="00286ADB"/>
    <w:rsid w:val="00291285"/>
    <w:rsid w:val="002922DD"/>
    <w:rsid w:val="00293E02"/>
    <w:rsid w:val="00295371"/>
    <w:rsid w:val="00295507"/>
    <w:rsid w:val="00295E34"/>
    <w:rsid w:val="002979F9"/>
    <w:rsid w:val="002A1ACB"/>
    <w:rsid w:val="002A2F24"/>
    <w:rsid w:val="002A3999"/>
    <w:rsid w:val="002A5B63"/>
    <w:rsid w:val="002A66A8"/>
    <w:rsid w:val="002A7FF4"/>
    <w:rsid w:val="002B0A7F"/>
    <w:rsid w:val="002B247B"/>
    <w:rsid w:val="002B29B9"/>
    <w:rsid w:val="002B2EBF"/>
    <w:rsid w:val="002B4463"/>
    <w:rsid w:val="002B686B"/>
    <w:rsid w:val="002B7D4C"/>
    <w:rsid w:val="002C10CE"/>
    <w:rsid w:val="002C2D24"/>
    <w:rsid w:val="002C4022"/>
    <w:rsid w:val="002C42D5"/>
    <w:rsid w:val="002C44C9"/>
    <w:rsid w:val="002C5D19"/>
    <w:rsid w:val="002D005E"/>
    <w:rsid w:val="002D0198"/>
    <w:rsid w:val="002D2818"/>
    <w:rsid w:val="002D2B58"/>
    <w:rsid w:val="002D2F9D"/>
    <w:rsid w:val="002D5476"/>
    <w:rsid w:val="002D64BE"/>
    <w:rsid w:val="002D7ABE"/>
    <w:rsid w:val="002E0558"/>
    <w:rsid w:val="002E2063"/>
    <w:rsid w:val="002E208C"/>
    <w:rsid w:val="002E2176"/>
    <w:rsid w:val="002E41FE"/>
    <w:rsid w:val="002E61C5"/>
    <w:rsid w:val="002E6640"/>
    <w:rsid w:val="002F2492"/>
    <w:rsid w:val="002F2A14"/>
    <w:rsid w:val="002F4B39"/>
    <w:rsid w:val="002F5F1D"/>
    <w:rsid w:val="002F6009"/>
    <w:rsid w:val="002F6762"/>
    <w:rsid w:val="00300058"/>
    <w:rsid w:val="003029DB"/>
    <w:rsid w:val="003039C6"/>
    <w:rsid w:val="00303C4C"/>
    <w:rsid w:val="00311B40"/>
    <w:rsid w:val="00314D03"/>
    <w:rsid w:val="00315B70"/>
    <w:rsid w:val="003164F2"/>
    <w:rsid w:val="00316B57"/>
    <w:rsid w:val="00321130"/>
    <w:rsid w:val="00323B4D"/>
    <w:rsid w:val="00324622"/>
    <w:rsid w:val="00332147"/>
    <w:rsid w:val="0033415E"/>
    <w:rsid w:val="00335560"/>
    <w:rsid w:val="003362E7"/>
    <w:rsid w:val="003366A8"/>
    <w:rsid w:val="00336802"/>
    <w:rsid w:val="00337F6F"/>
    <w:rsid w:val="003408B4"/>
    <w:rsid w:val="00341560"/>
    <w:rsid w:val="003419D9"/>
    <w:rsid w:val="003433DA"/>
    <w:rsid w:val="00345A57"/>
    <w:rsid w:val="003512B9"/>
    <w:rsid w:val="0035315A"/>
    <w:rsid w:val="00354311"/>
    <w:rsid w:val="00355BF8"/>
    <w:rsid w:val="0035783A"/>
    <w:rsid w:val="00357B95"/>
    <w:rsid w:val="003601AD"/>
    <w:rsid w:val="00360241"/>
    <w:rsid w:val="0036090C"/>
    <w:rsid w:val="003614A4"/>
    <w:rsid w:val="00361B40"/>
    <w:rsid w:val="00363FC1"/>
    <w:rsid w:val="00365CB4"/>
    <w:rsid w:val="00365F23"/>
    <w:rsid w:val="00366383"/>
    <w:rsid w:val="0037298D"/>
    <w:rsid w:val="00372FEB"/>
    <w:rsid w:val="003751F7"/>
    <w:rsid w:val="003764F3"/>
    <w:rsid w:val="003810EA"/>
    <w:rsid w:val="0038182E"/>
    <w:rsid w:val="00385607"/>
    <w:rsid w:val="003856A8"/>
    <w:rsid w:val="0038603F"/>
    <w:rsid w:val="00386B9E"/>
    <w:rsid w:val="0039280E"/>
    <w:rsid w:val="003929F2"/>
    <w:rsid w:val="00393872"/>
    <w:rsid w:val="00394E4C"/>
    <w:rsid w:val="00395CBF"/>
    <w:rsid w:val="00396F50"/>
    <w:rsid w:val="00397356"/>
    <w:rsid w:val="003A0A38"/>
    <w:rsid w:val="003A1550"/>
    <w:rsid w:val="003A2383"/>
    <w:rsid w:val="003A23EF"/>
    <w:rsid w:val="003A4720"/>
    <w:rsid w:val="003A4F1C"/>
    <w:rsid w:val="003B139C"/>
    <w:rsid w:val="003B2033"/>
    <w:rsid w:val="003B2409"/>
    <w:rsid w:val="003B6993"/>
    <w:rsid w:val="003C273A"/>
    <w:rsid w:val="003C3D1B"/>
    <w:rsid w:val="003D11EC"/>
    <w:rsid w:val="003D2DD6"/>
    <w:rsid w:val="003D3B09"/>
    <w:rsid w:val="003D4D81"/>
    <w:rsid w:val="003D5190"/>
    <w:rsid w:val="003D72B0"/>
    <w:rsid w:val="003E327E"/>
    <w:rsid w:val="003E3D53"/>
    <w:rsid w:val="003E4157"/>
    <w:rsid w:val="003E4C14"/>
    <w:rsid w:val="003E6331"/>
    <w:rsid w:val="003E6AF5"/>
    <w:rsid w:val="003F0CE7"/>
    <w:rsid w:val="003F2D23"/>
    <w:rsid w:val="003F4263"/>
    <w:rsid w:val="003F4843"/>
    <w:rsid w:val="003F4913"/>
    <w:rsid w:val="003F539E"/>
    <w:rsid w:val="003F72A2"/>
    <w:rsid w:val="003F760C"/>
    <w:rsid w:val="003F7CA1"/>
    <w:rsid w:val="004029B7"/>
    <w:rsid w:val="00403D46"/>
    <w:rsid w:val="00405112"/>
    <w:rsid w:val="00405548"/>
    <w:rsid w:val="00405DD7"/>
    <w:rsid w:val="00406AA9"/>
    <w:rsid w:val="004102BE"/>
    <w:rsid w:val="00410F0F"/>
    <w:rsid w:val="00412777"/>
    <w:rsid w:val="00414DD0"/>
    <w:rsid w:val="00415106"/>
    <w:rsid w:val="00421F1F"/>
    <w:rsid w:val="00422C15"/>
    <w:rsid w:val="00422F29"/>
    <w:rsid w:val="00423858"/>
    <w:rsid w:val="0042446D"/>
    <w:rsid w:val="00426509"/>
    <w:rsid w:val="00427D52"/>
    <w:rsid w:val="00432D8B"/>
    <w:rsid w:val="00432E92"/>
    <w:rsid w:val="00432F62"/>
    <w:rsid w:val="00434AF6"/>
    <w:rsid w:val="00434BA9"/>
    <w:rsid w:val="00440D20"/>
    <w:rsid w:val="00441F90"/>
    <w:rsid w:val="004454DD"/>
    <w:rsid w:val="00447B8A"/>
    <w:rsid w:val="004503D6"/>
    <w:rsid w:val="0045056B"/>
    <w:rsid w:val="00450841"/>
    <w:rsid w:val="004509C5"/>
    <w:rsid w:val="00450A59"/>
    <w:rsid w:val="00451159"/>
    <w:rsid w:val="00454F2F"/>
    <w:rsid w:val="004638B9"/>
    <w:rsid w:val="00464936"/>
    <w:rsid w:val="004679B9"/>
    <w:rsid w:val="00467B4C"/>
    <w:rsid w:val="00470083"/>
    <w:rsid w:val="00472D25"/>
    <w:rsid w:val="004737F7"/>
    <w:rsid w:val="004751D5"/>
    <w:rsid w:val="0047629F"/>
    <w:rsid w:val="00480C53"/>
    <w:rsid w:val="004814C6"/>
    <w:rsid w:val="0048223A"/>
    <w:rsid w:val="004841BC"/>
    <w:rsid w:val="004841F5"/>
    <w:rsid w:val="00485DA3"/>
    <w:rsid w:val="00486ED1"/>
    <w:rsid w:val="00487F69"/>
    <w:rsid w:val="00491DBB"/>
    <w:rsid w:val="00492337"/>
    <w:rsid w:val="004931EA"/>
    <w:rsid w:val="004935D9"/>
    <w:rsid w:val="004936D7"/>
    <w:rsid w:val="004939A1"/>
    <w:rsid w:val="004949FE"/>
    <w:rsid w:val="00494C40"/>
    <w:rsid w:val="004950E5"/>
    <w:rsid w:val="00496683"/>
    <w:rsid w:val="004A22E4"/>
    <w:rsid w:val="004A65A0"/>
    <w:rsid w:val="004A7107"/>
    <w:rsid w:val="004A7B37"/>
    <w:rsid w:val="004A7B58"/>
    <w:rsid w:val="004B00CA"/>
    <w:rsid w:val="004B0480"/>
    <w:rsid w:val="004B23F6"/>
    <w:rsid w:val="004B24E4"/>
    <w:rsid w:val="004B3644"/>
    <w:rsid w:val="004B3C2D"/>
    <w:rsid w:val="004B4923"/>
    <w:rsid w:val="004B56EB"/>
    <w:rsid w:val="004C0981"/>
    <w:rsid w:val="004C0AD8"/>
    <w:rsid w:val="004C0F59"/>
    <w:rsid w:val="004C18A0"/>
    <w:rsid w:val="004C18C3"/>
    <w:rsid w:val="004C194E"/>
    <w:rsid w:val="004C5B1D"/>
    <w:rsid w:val="004C6127"/>
    <w:rsid w:val="004C6562"/>
    <w:rsid w:val="004C6C91"/>
    <w:rsid w:val="004D099D"/>
    <w:rsid w:val="004D0B2A"/>
    <w:rsid w:val="004D3885"/>
    <w:rsid w:val="004E32BE"/>
    <w:rsid w:val="004E42D7"/>
    <w:rsid w:val="004E554F"/>
    <w:rsid w:val="004E69A8"/>
    <w:rsid w:val="004E6E47"/>
    <w:rsid w:val="004F096C"/>
    <w:rsid w:val="004F0D82"/>
    <w:rsid w:val="004F1C99"/>
    <w:rsid w:val="004F35CC"/>
    <w:rsid w:val="004F44BD"/>
    <w:rsid w:val="004F4745"/>
    <w:rsid w:val="004F5D00"/>
    <w:rsid w:val="004F73C2"/>
    <w:rsid w:val="00502B64"/>
    <w:rsid w:val="00503525"/>
    <w:rsid w:val="00503BE4"/>
    <w:rsid w:val="005046FD"/>
    <w:rsid w:val="00504CA2"/>
    <w:rsid w:val="00504E72"/>
    <w:rsid w:val="00505703"/>
    <w:rsid w:val="00506019"/>
    <w:rsid w:val="005067CF"/>
    <w:rsid w:val="00506D67"/>
    <w:rsid w:val="005108FB"/>
    <w:rsid w:val="005113A3"/>
    <w:rsid w:val="00515FEA"/>
    <w:rsid w:val="00517124"/>
    <w:rsid w:val="0052158C"/>
    <w:rsid w:val="0052298E"/>
    <w:rsid w:val="00522D64"/>
    <w:rsid w:val="005235D5"/>
    <w:rsid w:val="00524152"/>
    <w:rsid w:val="0052457D"/>
    <w:rsid w:val="005254AA"/>
    <w:rsid w:val="00526A9C"/>
    <w:rsid w:val="00527A5F"/>
    <w:rsid w:val="00532884"/>
    <w:rsid w:val="00532D00"/>
    <w:rsid w:val="00532DAF"/>
    <w:rsid w:val="0053584E"/>
    <w:rsid w:val="005358DC"/>
    <w:rsid w:val="00535A40"/>
    <w:rsid w:val="00537E76"/>
    <w:rsid w:val="00542719"/>
    <w:rsid w:val="005428A8"/>
    <w:rsid w:val="00543350"/>
    <w:rsid w:val="00543E33"/>
    <w:rsid w:val="00545193"/>
    <w:rsid w:val="005475DB"/>
    <w:rsid w:val="00547B11"/>
    <w:rsid w:val="00553C4D"/>
    <w:rsid w:val="00554348"/>
    <w:rsid w:val="00554635"/>
    <w:rsid w:val="0055737D"/>
    <w:rsid w:val="00560AD9"/>
    <w:rsid w:val="00560D1D"/>
    <w:rsid w:val="00560EC3"/>
    <w:rsid w:val="0056110B"/>
    <w:rsid w:val="005613CA"/>
    <w:rsid w:val="0056167A"/>
    <w:rsid w:val="00562AFD"/>
    <w:rsid w:val="00562FFB"/>
    <w:rsid w:val="005638F5"/>
    <w:rsid w:val="00565348"/>
    <w:rsid w:val="00566373"/>
    <w:rsid w:val="005666CE"/>
    <w:rsid w:val="005677A5"/>
    <w:rsid w:val="00572A6C"/>
    <w:rsid w:val="00573239"/>
    <w:rsid w:val="005734D9"/>
    <w:rsid w:val="00576233"/>
    <w:rsid w:val="0057636A"/>
    <w:rsid w:val="0057699A"/>
    <w:rsid w:val="005808BD"/>
    <w:rsid w:val="00582477"/>
    <w:rsid w:val="0058384B"/>
    <w:rsid w:val="00583AB4"/>
    <w:rsid w:val="00585590"/>
    <w:rsid w:val="005865E9"/>
    <w:rsid w:val="00586CD0"/>
    <w:rsid w:val="00586FBC"/>
    <w:rsid w:val="00587950"/>
    <w:rsid w:val="00587ED3"/>
    <w:rsid w:val="00590636"/>
    <w:rsid w:val="005912A4"/>
    <w:rsid w:val="00594ADB"/>
    <w:rsid w:val="0059606B"/>
    <w:rsid w:val="0059609B"/>
    <w:rsid w:val="00596395"/>
    <w:rsid w:val="00596AE5"/>
    <w:rsid w:val="005976E5"/>
    <w:rsid w:val="005A0BDF"/>
    <w:rsid w:val="005A1838"/>
    <w:rsid w:val="005A2215"/>
    <w:rsid w:val="005A36FF"/>
    <w:rsid w:val="005A4353"/>
    <w:rsid w:val="005A57C5"/>
    <w:rsid w:val="005A67F0"/>
    <w:rsid w:val="005B0432"/>
    <w:rsid w:val="005B0A70"/>
    <w:rsid w:val="005B0C14"/>
    <w:rsid w:val="005B28EB"/>
    <w:rsid w:val="005B321F"/>
    <w:rsid w:val="005B3F3B"/>
    <w:rsid w:val="005B6756"/>
    <w:rsid w:val="005B76F0"/>
    <w:rsid w:val="005C273B"/>
    <w:rsid w:val="005C2FED"/>
    <w:rsid w:val="005C46C7"/>
    <w:rsid w:val="005C4F18"/>
    <w:rsid w:val="005C693B"/>
    <w:rsid w:val="005D05AC"/>
    <w:rsid w:val="005D1F64"/>
    <w:rsid w:val="005D4A61"/>
    <w:rsid w:val="005D6BAC"/>
    <w:rsid w:val="005D742D"/>
    <w:rsid w:val="005E2BD7"/>
    <w:rsid w:val="005E350D"/>
    <w:rsid w:val="005E35B6"/>
    <w:rsid w:val="005E6628"/>
    <w:rsid w:val="005E6665"/>
    <w:rsid w:val="005F3145"/>
    <w:rsid w:val="005F3627"/>
    <w:rsid w:val="005F3ECF"/>
    <w:rsid w:val="005F3FBB"/>
    <w:rsid w:val="005F4080"/>
    <w:rsid w:val="005F4E00"/>
    <w:rsid w:val="005F58AA"/>
    <w:rsid w:val="005F5AF7"/>
    <w:rsid w:val="005F6E6D"/>
    <w:rsid w:val="005F7087"/>
    <w:rsid w:val="005F7ECA"/>
    <w:rsid w:val="005F7F3C"/>
    <w:rsid w:val="00602945"/>
    <w:rsid w:val="00604552"/>
    <w:rsid w:val="006052F0"/>
    <w:rsid w:val="006059AD"/>
    <w:rsid w:val="006065FF"/>
    <w:rsid w:val="00607122"/>
    <w:rsid w:val="00607310"/>
    <w:rsid w:val="00607484"/>
    <w:rsid w:val="00607F68"/>
    <w:rsid w:val="0061006C"/>
    <w:rsid w:val="0061057D"/>
    <w:rsid w:val="00610849"/>
    <w:rsid w:val="0061318F"/>
    <w:rsid w:val="006132D1"/>
    <w:rsid w:val="00615E23"/>
    <w:rsid w:val="006170F4"/>
    <w:rsid w:val="00622552"/>
    <w:rsid w:val="00622F69"/>
    <w:rsid w:val="00623EB0"/>
    <w:rsid w:val="0062423A"/>
    <w:rsid w:val="00625ED5"/>
    <w:rsid w:val="00626C30"/>
    <w:rsid w:val="00626D1E"/>
    <w:rsid w:val="00627C5E"/>
    <w:rsid w:val="006303F7"/>
    <w:rsid w:val="006307D2"/>
    <w:rsid w:val="00631E79"/>
    <w:rsid w:val="00633E17"/>
    <w:rsid w:val="00635DFE"/>
    <w:rsid w:val="00636E88"/>
    <w:rsid w:val="00637B2B"/>
    <w:rsid w:val="00640E3D"/>
    <w:rsid w:val="00641CC3"/>
    <w:rsid w:val="00645BD2"/>
    <w:rsid w:val="0064604F"/>
    <w:rsid w:val="006463A0"/>
    <w:rsid w:val="00647919"/>
    <w:rsid w:val="00650EF3"/>
    <w:rsid w:val="006518D6"/>
    <w:rsid w:val="00652DA7"/>
    <w:rsid w:val="00653B54"/>
    <w:rsid w:val="00653F84"/>
    <w:rsid w:val="00654C7F"/>
    <w:rsid w:val="006562F2"/>
    <w:rsid w:val="00656F3F"/>
    <w:rsid w:val="006571B2"/>
    <w:rsid w:val="00662A7E"/>
    <w:rsid w:val="0066325F"/>
    <w:rsid w:val="006638C3"/>
    <w:rsid w:val="0066432F"/>
    <w:rsid w:val="00666EE2"/>
    <w:rsid w:val="00667783"/>
    <w:rsid w:val="00670AAF"/>
    <w:rsid w:val="00671C53"/>
    <w:rsid w:val="00674248"/>
    <w:rsid w:val="0067523E"/>
    <w:rsid w:val="00675346"/>
    <w:rsid w:val="006765C2"/>
    <w:rsid w:val="006776FE"/>
    <w:rsid w:val="00681A5A"/>
    <w:rsid w:val="00682AD9"/>
    <w:rsid w:val="00682D38"/>
    <w:rsid w:val="00682F07"/>
    <w:rsid w:val="006841D9"/>
    <w:rsid w:val="00686769"/>
    <w:rsid w:val="00692CA0"/>
    <w:rsid w:val="00694EE1"/>
    <w:rsid w:val="006955F8"/>
    <w:rsid w:val="00695C7D"/>
    <w:rsid w:val="00697689"/>
    <w:rsid w:val="00697C82"/>
    <w:rsid w:val="00697D27"/>
    <w:rsid w:val="006A047D"/>
    <w:rsid w:val="006A1F97"/>
    <w:rsid w:val="006A26D8"/>
    <w:rsid w:val="006A3702"/>
    <w:rsid w:val="006A3CB6"/>
    <w:rsid w:val="006A489E"/>
    <w:rsid w:val="006B0322"/>
    <w:rsid w:val="006B1D22"/>
    <w:rsid w:val="006B2B7D"/>
    <w:rsid w:val="006B3469"/>
    <w:rsid w:val="006B35EC"/>
    <w:rsid w:val="006B3727"/>
    <w:rsid w:val="006B51EF"/>
    <w:rsid w:val="006B6142"/>
    <w:rsid w:val="006B7C73"/>
    <w:rsid w:val="006C24A2"/>
    <w:rsid w:val="006C2F75"/>
    <w:rsid w:val="006C3F98"/>
    <w:rsid w:val="006C491A"/>
    <w:rsid w:val="006C50DA"/>
    <w:rsid w:val="006C591F"/>
    <w:rsid w:val="006C60B7"/>
    <w:rsid w:val="006D07BC"/>
    <w:rsid w:val="006D32E4"/>
    <w:rsid w:val="006D66A8"/>
    <w:rsid w:val="006D6B34"/>
    <w:rsid w:val="006D7300"/>
    <w:rsid w:val="006E62EA"/>
    <w:rsid w:val="006E7859"/>
    <w:rsid w:val="006F33D2"/>
    <w:rsid w:val="006F3E47"/>
    <w:rsid w:val="006F5ACE"/>
    <w:rsid w:val="007004F9"/>
    <w:rsid w:val="00703F85"/>
    <w:rsid w:val="00704D1A"/>
    <w:rsid w:val="00705749"/>
    <w:rsid w:val="00705AEC"/>
    <w:rsid w:val="00705CAC"/>
    <w:rsid w:val="00706014"/>
    <w:rsid w:val="00707F5B"/>
    <w:rsid w:val="00710328"/>
    <w:rsid w:val="00711BD8"/>
    <w:rsid w:val="00712521"/>
    <w:rsid w:val="00715A82"/>
    <w:rsid w:val="00715F08"/>
    <w:rsid w:val="0071654D"/>
    <w:rsid w:val="0071679D"/>
    <w:rsid w:val="0072106C"/>
    <w:rsid w:val="00721ED2"/>
    <w:rsid w:val="007233EC"/>
    <w:rsid w:val="00723F42"/>
    <w:rsid w:val="007256C5"/>
    <w:rsid w:val="00725D95"/>
    <w:rsid w:val="00727C75"/>
    <w:rsid w:val="00731085"/>
    <w:rsid w:val="007313E6"/>
    <w:rsid w:val="00732577"/>
    <w:rsid w:val="00733217"/>
    <w:rsid w:val="00733A31"/>
    <w:rsid w:val="007366F9"/>
    <w:rsid w:val="00736E3C"/>
    <w:rsid w:val="007379BE"/>
    <w:rsid w:val="00740B00"/>
    <w:rsid w:val="00740F9F"/>
    <w:rsid w:val="00742FEE"/>
    <w:rsid w:val="00744166"/>
    <w:rsid w:val="00744315"/>
    <w:rsid w:val="007445CE"/>
    <w:rsid w:val="007455A8"/>
    <w:rsid w:val="007465D6"/>
    <w:rsid w:val="00746E01"/>
    <w:rsid w:val="00746EDD"/>
    <w:rsid w:val="00750533"/>
    <w:rsid w:val="00751244"/>
    <w:rsid w:val="00752001"/>
    <w:rsid w:val="0075218C"/>
    <w:rsid w:val="00753439"/>
    <w:rsid w:val="00753727"/>
    <w:rsid w:val="00753FFB"/>
    <w:rsid w:val="00755533"/>
    <w:rsid w:val="00755EBF"/>
    <w:rsid w:val="0075703B"/>
    <w:rsid w:val="00757887"/>
    <w:rsid w:val="007607AA"/>
    <w:rsid w:val="00760D35"/>
    <w:rsid w:val="007640AB"/>
    <w:rsid w:val="007641DE"/>
    <w:rsid w:val="00765B3E"/>
    <w:rsid w:val="00765CAF"/>
    <w:rsid w:val="007660ED"/>
    <w:rsid w:val="00771645"/>
    <w:rsid w:val="00771A27"/>
    <w:rsid w:val="00772E50"/>
    <w:rsid w:val="00773D6C"/>
    <w:rsid w:val="0077406E"/>
    <w:rsid w:val="00774078"/>
    <w:rsid w:val="00774629"/>
    <w:rsid w:val="007753D0"/>
    <w:rsid w:val="00775510"/>
    <w:rsid w:val="0077713B"/>
    <w:rsid w:val="007774C9"/>
    <w:rsid w:val="007808F5"/>
    <w:rsid w:val="00783344"/>
    <w:rsid w:val="0078509C"/>
    <w:rsid w:val="00785A48"/>
    <w:rsid w:val="00785B6F"/>
    <w:rsid w:val="00786001"/>
    <w:rsid w:val="007917C0"/>
    <w:rsid w:val="00791A5E"/>
    <w:rsid w:val="00794FD1"/>
    <w:rsid w:val="00795760"/>
    <w:rsid w:val="00795974"/>
    <w:rsid w:val="00795B04"/>
    <w:rsid w:val="00796892"/>
    <w:rsid w:val="00796FE5"/>
    <w:rsid w:val="007972D0"/>
    <w:rsid w:val="007A0C44"/>
    <w:rsid w:val="007A0C49"/>
    <w:rsid w:val="007A38B8"/>
    <w:rsid w:val="007A3ACF"/>
    <w:rsid w:val="007A7674"/>
    <w:rsid w:val="007B1658"/>
    <w:rsid w:val="007B22FB"/>
    <w:rsid w:val="007B2AD9"/>
    <w:rsid w:val="007B613D"/>
    <w:rsid w:val="007B69C1"/>
    <w:rsid w:val="007C007A"/>
    <w:rsid w:val="007C2803"/>
    <w:rsid w:val="007C3080"/>
    <w:rsid w:val="007C3AA1"/>
    <w:rsid w:val="007C53AA"/>
    <w:rsid w:val="007D353F"/>
    <w:rsid w:val="007D4A93"/>
    <w:rsid w:val="007D4D45"/>
    <w:rsid w:val="007D4EFF"/>
    <w:rsid w:val="007D6E28"/>
    <w:rsid w:val="007E14E3"/>
    <w:rsid w:val="007E2A86"/>
    <w:rsid w:val="007E2C92"/>
    <w:rsid w:val="007E3FDD"/>
    <w:rsid w:val="007E4313"/>
    <w:rsid w:val="007E7A9A"/>
    <w:rsid w:val="007F006D"/>
    <w:rsid w:val="007F043D"/>
    <w:rsid w:val="007F04F6"/>
    <w:rsid w:val="007F0786"/>
    <w:rsid w:val="007F27D2"/>
    <w:rsid w:val="007F379F"/>
    <w:rsid w:val="007F3E83"/>
    <w:rsid w:val="007F5FF5"/>
    <w:rsid w:val="007F6E4F"/>
    <w:rsid w:val="007F7A27"/>
    <w:rsid w:val="007F7A8C"/>
    <w:rsid w:val="007F7FAF"/>
    <w:rsid w:val="00802C98"/>
    <w:rsid w:val="008043A3"/>
    <w:rsid w:val="0080589F"/>
    <w:rsid w:val="0080681C"/>
    <w:rsid w:val="00807C11"/>
    <w:rsid w:val="00810E26"/>
    <w:rsid w:val="0081134B"/>
    <w:rsid w:val="00811CF6"/>
    <w:rsid w:val="00811DF9"/>
    <w:rsid w:val="00813C7E"/>
    <w:rsid w:val="00815366"/>
    <w:rsid w:val="00816285"/>
    <w:rsid w:val="00817EAF"/>
    <w:rsid w:val="008233C6"/>
    <w:rsid w:val="008255FD"/>
    <w:rsid w:val="0082678E"/>
    <w:rsid w:val="00830207"/>
    <w:rsid w:val="008314DB"/>
    <w:rsid w:val="008327B1"/>
    <w:rsid w:val="008355D4"/>
    <w:rsid w:val="0083674A"/>
    <w:rsid w:val="00837BCB"/>
    <w:rsid w:val="00842263"/>
    <w:rsid w:val="00842A24"/>
    <w:rsid w:val="008436AB"/>
    <w:rsid w:val="00843742"/>
    <w:rsid w:val="00844A8E"/>
    <w:rsid w:val="00845170"/>
    <w:rsid w:val="00845A2D"/>
    <w:rsid w:val="00846EA3"/>
    <w:rsid w:val="00847B5B"/>
    <w:rsid w:val="00852D7A"/>
    <w:rsid w:val="00853865"/>
    <w:rsid w:val="0085643C"/>
    <w:rsid w:val="00856B56"/>
    <w:rsid w:val="00861C29"/>
    <w:rsid w:val="00862F22"/>
    <w:rsid w:val="00863A4F"/>
    <w:rsid w:val="00863E26"/>
    <w:rsid w:val="00864989"/>
    <w:rsid w:val="00866A60"/>
    <w:rsid w:val="00866D12"/>
    <w:rsid w:val="00870997"/>
    <w:rsid w:val="00872FD0"/>
    <w:rsid w:val="008733F3"/>
    <w:rsid w:val="008843C4"/>
    <w:rsid w:val="00884416"/>
    <w:rsid w:val="0088506B"/>
    <w:rsid w:val="008851CB"/>
    <w:rsid w:val="00887079"/>
    <w:rsid w:val="008920B3"/>
    <w:rsid w:val="0089216A"/>
    <w:rsid w:val="0089357D"/>
    <w:rsid w:val="00894204"/>
    <w:rsid w:val="00895029"/>
    <w:rsid w:val="00895DCE"/>
    <w:rsid w:val="00895F73"/>
    <w:rsid w:val="008969DD"/>
    <w:rsid w:val="00896F90"/>
    <w:rsid w:val="00897EF3"/>
    <w:rsid w:val="008A0815"/>
    <w:rsid w:val="008A1563"/>
    <w:rsid w:val="008A15E1"/>
    <w:rsid w:val="008A17FC"/>
    <w:rsid w:val="008A1C43"/>
    <w:rsid w:val="008A29FF"/>
    <w:rsid w:val="008A5484"/>
    <w:rsid w:val="008A54BC"/>
    <w:rsid w:val="008B11D6"/>
    <w:rsid w:val="008B1EBC"/>
    <w:rsid w:val="008B21EF"/>
    <w:rsid w:val="008B2B84"/>
    <w:rsid w:val="008B2B95"/>
    <w:rsid w:val="008B3F1B"/>
    <w:rsid w:val="008B5CBC"/>
    <w:rsid w:val="008B62BC"/>
    <w:rsid w:val="008B64B1"/>
    <w:rsid w:val="008B6BB5"/>
    <w:rsid w:val="008B6F4C"/>
    <w:rsid w:val="008B7AAC"/>
    <w:rsid w:val="008B7FCC"/>
    <w:rsid w:val="008C016C"/>
    <w:rsid w:val="008C0FCF"/>
    <w:rsid w:val="008C10A5"/>
    <w:rsid w:val="008C2837"/>
    <w:rsid w:val="008C309A"/>
    <w:rsid w:val="008C3A20"/>
    <w:rsid w:val="008C5B10"/>
    <w:rsid w:val="008C7931"/>
    <w:rsid w:val="008D06BD"/>
    <w:rsid w:val="008D1156"/>
    <w:rsid w:val="008D14CA"/>
    <w:rsid w:val="008D1E71"/>
    <w:rsid w:val="008D2644"/>
    <w:rsid w:val="008D35E5"/>
    <w:rsid w:val="008D3707"/>
    <w:rsid w:val="008D443B"/>
    <w:rsid w:val="008D4D1E"/>
    <w:rsid w:val="008D4E23"/>
    <w:rsid w:val="008D5FAC"/>
    <w:rsid w:val="008D7503"/>
    <w:rsid w:val="008E06A6"/>
    <w:rsid w:val="008E1438"/>
    <w:rsid w:val="008E1970"/>
    <w:rsid w:val="008E1EEF"/>
    <w:rsid w:val="008E3CF2"/>
    <w:rsid w:val="008E6477"/>
    <w:rsid w:val="008E66AB"/>
    <w:rsid w:val="008E7860"/>
    <w:rsid w:val="008F036D"/>
    <w:rsid w:val="008F0D72"/>
    <w:rsid w:val="008F2310"/>
    <w:rsid w:val="008F2E55"/>
    <w:rsid w:val="008F4A82"/>
    <w:rsid w:val="008F4F51"/>
    <w:rsid w:val="008F4F67"/>
    <w:rsid w:val="008F5B62"/>
    <w:rsid w:val="008F679D"/>
    <w:rsid w:val="008F6845"/>
    <w:rsid w:val="008F6D24"/>
    <w:rsid w:val="008F6EC3"/>
    <w:rsid w:val="008F6FBB"/>
    <w:rsid w:val="008F7A66"/>
    <w:rsid w:val="00901357"/>
    <w:rsid w:val="00902C2A"/>
    <w:rsid w:val="00902CE9"/>
    <w:rsid w:val="00902E57"/>
    <w:rsid w:val="00904BAA"/>
    <w:rsid w:val="00905528"/>
    <w:rsid w:val="009064B5"/>
    <w:rsid w:val="0090651F"/>
    <w:rsid w:val="009073E5"/>
    <w:rsid w:val="00910B89"/>
    <w:rsid w:val="00913C31"/>
    <w:rsid w:val="00915E7F"/>
    <w:rsid w:val="009167B4"/>
    <w:rsid w:val="0091689C"/>
    <w:rsid w:val="009178AF"/>
    <w:rsid w:val="00917DCB"/>
    <w:rsid w:val="00920A80"/>
    <w:rsid w:val="009234A5"/>
    <w:rsid w:val="00923915"/>
    <w:rsid w:val="0092488E"/>
    <w:rsid w:val="00925133"/>
    <w:rsid w:val="00925DF4"/>
    <w:rsid w:val="00926128"/>
    <w:rsid w:val="00926E31"/>
    <w:rsid w:val="009271C7"/>
    <w:rsid w:val="00927A63"/>
    <w:rsid w:val="00932767"/>
    <w:rsid w:val="009346BD"/>
    <w:rsid w:val="009349A6"/>
    <w:rsid w:val="009362A1"/>
    <w:rsid w:val="00936413"/>
    <w:rsid w:val="00937275"/>
    <w:rsid w:val="00937AB0"/>
    <w:rsid w:val="0094126E"/>
    <w:rsid w:val="00941509"/>
    <w:rsid w:val="009415C4"/>
    <w:rsid w:val="0094176C"/>
    <w:rsid w:val="0094267E"/>
    <w:rsid w:val="00942DBB"/>
    <w:rsid w:val="00943897"/>
    <w:rsid w:val="00944189"/>
    <w:rsid w:val="00944EFA"/>
    <w:rsid w:val="009469DD"/>
    <w:rsid w:val="00947198"/>
    <w:rsid w:val="00950537"/>
    <w:rsid w:val="00953898"/>
    <w:rsid w:val="00954234"/>
    <w:rsid w:val="00954439"/>
    <w:rsid w:val="00960239"/>
    <w:rsid w:val="00961C94"/>
    <w:rsid w:val="009628DD"/>
    <w:rsid w:val="00963367"/>
    <w:rsid w:val="009647AB"/>
    <w:rsid w:val="00965703"/>
    <w:rsid w:val="00965AF3"/>
    <w:rsid w:val="009678F6"/>
    <w:rsid w:val="009701DF"/>
    <w:rsid w:val="009702F8"/>
    <w:rsid w:val="00971FCE"/>
    <w:rsid w:val="009738CD"/>
    <w:rsid w:val="00975FDC"/>
    <w:rsid w:val="00980550"/>
    <w:rsid w:val="00980657"/>
    <w:rsid w:val="00981428"/>
    <w:rsid w:val="00981741"/>
    <w:rsid w:val="00982A43"/>
    <w:rsid w:val="00984FBA"/>
    <w:rsid w:val="00985049"/>
    <w:rsid w:val="00986A57"/>
    <w:rsid w:val="0098700E"/>
    <w:rsid w:val="009903E5"/>
    <w:rsid w:val="00990E8E"/>
    <w:rsid w:val="00992C3C"/>
    <w:rsid w:val="00993AC6"/>
    <w:rsid w:val="009942AC"/>
    <w:rsid w:val="00994759"/>
    <w:rsid w:val="00994D38"/>
    <w:rsid w:val="00995279"/>
    <w:rsid w:val="009958F1"/>
    <w:rsid w:val="00996BEE"/>
    <w:rsid w:val="009A025E"/>
    <w:rsid w:val="009A0AFC"/>
    <w:rsid w:val="009A0FC8"/>
    <w:rsid w:val="009A1C5C"/>
    <w:rsid w:val="009A661A"/>
    <w:rsid w:val="009A7E38"/>
    <w:rsid w:val="009B0996"/>
    <w:rsid w:val="009B3625"/>
    <w:rsid w:val="009B516D"/>
    <w:rsid w:val="009B6674"/>
    <w:rsid w:val="009C06D7"/>
    <w:rsid w:val="009C0AAB"/>
    <w:rsid w:val="009C41A3"/>
    <w:rsid w:val="009C6EF1"/>
    <w:rsid w:val="009D0A45"/>
    <w:rsid w:val="009D26A7"/>
    <w:rsid w:val="009D26C6"/>
    <w:rsid w:val="009D2951"/>
    <w:rsid w:val="009D2BC6"/>
    <w:rsid w:val="009D3120"/>
    <w:rsid w:val="009D549E"/>
    <w:rsid w:val="009D5E1B"/>
    <w:rsid w:val="009D742E"/>
    <w:rsid w:val="009E2A70"/>
    <w:rsid w:val="009E2B18"/>
    <w:rsid w:val="009E450F"/>
    <w:rsid w:val="009E4DBF"/>
    <w:rsid w:val="009E5B1D"/>
    <w:rsid w:val="009E67EB"/>
    <w:rsid w:val="009E709C"/>
    <w:rsid w:val="009E744E"/>
    <w:rsid w:val="009F18AE"/>
    <w:rsid w:val="009F250C"/>
    <w:rsid w:val="009F2CD7"/>
    <w:rsid w:val="009F4D41"/>
    <w:rsid w:val="009F5286"/>
    <w:rsid w:val="00A03C5C"/>
    <w:rsid w:val="00A11D02"/>
    <w:rsid w:val="00A11DDE"/>
    <w:rsid w:val="00A128A6"/>
    <w:rsid w:val="00A15BBD"/>
    <w:rsid w:val="00A15FBF"/>
    <w:rsid w:val="00A20246"/>
    <w:rsid w:val="00A2030F"/>
    <w:rsid w:val="00A20370"/>
    <w:rsid w:val="00A20A53"/>
    <w:rsid w:val="00A21093"/>
    <w:rsid w:val="00A220A3"/>
    <w:rsid w:val="00A24DCC"/>
    <w:rsid w:val="00A252F6"/>
    <w:rsid w:val="00A253FA"/>
    <w:rsid w:val="00A2642D"/>
    <w:rsid w:val="00A27FA1"/>
    <w:rsid w:val="00A30FB7"/>
    <w:rsid w:val="00A3134C"/>
    <w:rsid w:val="00A32460"/>
    <w:rsid w:val="00A3537B"/>
    <w:rsid w:val="00A35D8B"/>
    <w:rsid w:val="00A37002"/>
    <w:rsid w:val="00A41B4A"/>
    <w:rsid w:val="00A4254F"/>
    <w:rsid w:val="00A428FA"/>
    <w:rsid w:val="00A42D9D"/>
    <w:rsid w:val="00A43885"/>
    <w:rsid w:val="00A4581F"/>
    <w:rsid w:val="00A5028E"/>
    <w:rsid w:val="00A5090F"/>
    <w:rsid w:val="00A51516"/>
    <w:rsid w:val="00A519B3"/>
    <w:rsid w:val="00A52315"/>
    <w:rsid w:val="00A526ED"/>
    <w:rsid w:val="00A53541"/>
    <w:rsid w:val="00A54A8A"/>
    <w:rsid w:val="00A55754"/>
    <w:rsid w:val="00A56463"/>
    <w:rsid w:val="00A56D62"/>
    <w:rsid w:val="00A62B95"/>
    <w:rsid w:val="00A64C67"/>
    <w:rsid w:val="00A71198"/>
    <w:rsid w:val="00A7140D"/>
    <w:rsid w:val="00A72126"/>
    <w:rsid w:val="00A7470E"/>
    <w:rsid w:val="00A76DCE"/>
    <w:rsid w:val="00A77660"/>
    <w:rsid w:val="00A80F24"/>
    <w:rsid w:val="00A816B3"/>
    <w:rsid w:val="00A84C65"/>
    <w:rsid w:val="00A8563B"/>
    <w:rsid w:val="00A85FBB"/>
    <w:rsid w:val="00A8695E"/>
    <w:rsid w:val="00A86C56"/>
    <w:rsid w:val="00A908D5"/>
    <w:rsid w:val="00A91943"/>
    <w:rsid w:val="00A950C4"/>
    <w:rsid w:val="00A9637B"/>
    <w:rsid w:val="00A97BF7"/>
    <w:rsid w:val="00AA22AC"/>
    <w:rsid w:val="00AA3B73"/>
    <w:rsid w:val="00AA41D7"/>
    <w:rsid w:val="00AA5137"/>
    <w:rsid w:val="00AA76A7"/>
    <w:rsid w:val="00AA7B66"/>
    <w:rsid w:val="00AB0B1C"/>
    <w:rsid w:val="00AB1A70"/>
    <w:rsid w:val="00AB1F8F"/>
    <w:rsid w:val="00AB258F"/>
    <w:rsid w:val="00AB281F"/>
    <w:rsid w:val="00AB332B"/>
    <w:rsid w:val="00AB3BCE"/>
    <w:rsid w:val="00AB47E9"/>
    <w:rsid w:val="00AB4933"/>
    <w:rsid w:val="00AB4A56"/>
    <w:rsid w:val="00AB5148"/>
    <w:rsid w:val="00AB7243"/>
    <w:rsid w:val="00AB7C64"/>
    <w:rsid w:val="00AC1576"/>
    <w:rsid w:val="00AC2591"/>
    <w:rsid w:val="00AC28DA"/>
    <w:rsid w:val="00AC2F86"/>
    <w:rsid w:val="00AC3C7A"/>
    <w:rsid w:val="00AC5429"/>
    <w:rsid w:val="00AC74EB"/>
    <w:rsid w:val="00AC7C61"/>
    <w:rsid w:val="00AC7F53"/>
    <w:rsid w:val="00AD0007"/>
    <w:rsid w:val="00AD0AFD"/>
    <w:rsid w:val="00AD2D24"/>
    <w:rsid w:val="00AD4B39"/>
    <w:rsid w:val="00AD4D01"/>
    <w:rsid w:val="00AD56E8"/>
    <w:rsid w:val="00AD5B7B"/>
    <w:rsid w:val="00AD5C3B"/>
    <w:rsid w:val="00AE0394"/>
    <w:rsid w:val="00AE1C8A"/>
    <w:rsid w:val="00AE3B9D"/>
    <w:rsid w:val="00AE4871"/>
    <w:rsid w:val="00AE4A26"/>
    <w:rsid w:val="00AE505A"/>
    <w:rsid w:val="00AE621B"/>
    <w:rsid w:val="00AF2123"/>
    <w:rsid w:val="00AF6AD3"/>
    <w:rsid w:val="00AF6F98"/>
    <w:rsid w:val="00B044F5"/>
    <w:rsid w:val="00B04718"/>
    <w:rsid w:val="00B04A48"/>
    <w:rsid w:val="00B1054F"/>
    <w:rsid w:val="00B12C69"/>
    <w:rsid w:val="00B1457C"/>
    <w:rsid w:val="00B14E05"/>
    <w:rsid w:val="00B17556"/>
    <w:rsid w:val="00B22BEB"/>
    <w:rsid w:val="00B22DA8"/>
    <w:rsid w:val="00B233B4"/>
    <w:rsid w:val="00B234A0"/>
    <w:rsid w:val="00B24177"/>
    <w:rsid w:val="00B24A0D"/>
    <w:rsid w:val="00B251DA"/>
    <w:rsid w:val="00B2589D"/>
    <w:rsid w:val="00B3048E"/>
    <w:rsid w:val="00B3115B"/>
    <w:rsid w:val="00B315C7"/>
    <w:rsid w:val="00B32101"/>
    <w:rsid w:val="00B361DF"/>
    <w:rsid w:val="00B36941"/>
    <w:rsid w:val="00B37531"/>
    <w:rsid w:val="00B378DA"/>
    <w:rsid w:val="00B412B1"/>
    <w:rsid w:val="00B413E7"/>
    <w:rsid w:val="00B4146B"/>
    <w:rsid w:val="00B4339B"/>
    <w:rsid w:val="00B454D1"/>
    <w:rsid w:val="00B45980"/>
    <w:rsid w:val="00B47BE7"/>
    <w:rsid w:val="00B511CE"/>
    <w:rsid w:val="00B52822"/>
    <w:rsid w:val="00B53BAC"/>
    <w:rsid w:val="00B5516A"/>
    <w:rsid w:val="00B56A76"/>
    <w:rsid w:val="00B608DD"/>
    <w:rsid w:val="00B619D4"/>
    <w:rsid w:val="00B62544"/>
    <w:rsid w:val="00B63414"/>
    <w:rsid w:val="00B63ACB"/>
    <w:rsid w:val="00B7096C"/>
    <w:rsid w:val="00B70EC1"/>
    <w:rsid w:val="00B716B2"/>
    <w:rsid w:val="00B71797"/>
    <w:rsid w:val="00B71827"/>
    <w:rsid w:val="00B766C4"/>
    <w:rsid w:val="00B76AD7"/>
    <w:rsid w:val="00B76AFC"/>
    <w:rsid w:val="00B77996"/>
    <w:rsid w:val="00B77C3E"/>
    <w:rsid w:val="00B821F8"/>
    <w:rsid w:val="00B82FF8"/>
    <w:rsid w:val="00B8318E"/>
    <w:rsid w:val="00B837EE"/>
    <w:rsid w:val="00B83CE7"/>
    <w:rsid w:val="00B86FC3"/>
    <w:rsid w:val="00B93022"/>
    <w:rsid w:val="00B96640"/>
    <w:rsid w:val="00BA2A6F"/>
    <w:rsid w:val="00BA2CCF"/>
    <w:rsid w:val="00BA5043"/>
    <w:rsid w:val="00BA56A7"/>
    <w:rsid w:val="00BA59E1"/>
    <w:rsid w:val="00BA5A81"/>
    <w:rsid w:val="00BA65E6"/>
    <w:rsid w:val="00BB0366"/>
    <w:rsid w:val="00BB20B0"/>
    <w:rsid w:val="00BB2465"/>
    <w:rsid w:val="00BB2F60"/>
    <w:rsid w:val="00BB4698"/>
    <w:rsid w:val="00BB5EB1"/>
    <w:rsid w:val="00BB79F0"/>
    <w:rsid w:val="00BB7F54"/>
    <w:rsid w:val="00BC03AA"/>
    <w:rsid w:val="00BC1ED2"/>
    <w:rsid w:val="00BC3A58"/>
    <w:rsid w:val="00BC67BE"/>
    <w:rsid w:val="00BD0DF3"/>
    <w:rsid w:val="00BD4D07"/>
    <w:rsid w:val="00BD54BB"/>
    <w:rsid w:val="00BD6097"/>
    <w:rsid w:val="00BD6A61"/>
    <w:rsid w:val="00BD6F43"/>
    <w:rsid w:val="00BE0455"/>
    <w:rsid w:val="00BE213C"/>
    <w:rsid w:val="00BE291C"/>
    <w:rsid w:val="00BE6329"/>
    <w:rsid w:val="00BE6378"/>
    <w:rsid w:val="00BE65CB"/>
    <w:rsid w:val="00BF0CF8"/>
    <w:rsid w:val="00BF146C"/>
    <w:rsid w:val="00BF2F73"/>
    <w:rsid w:val="00BF3AF6"/>
    <w:rsid w:val="00BF58D7"/>
    <w:rsid w:val="00BF7183"/>
    <w:rsid w:val="00C0023A"/>
    <w:rsid w:val="00C05067"/>
    <w:rsid w:val="00C066A8"/>
    <w:rsid w:val="00C06B9F"/>
    <w:rsid w:val="00C06EA5"/>
    <w:rsid w:val="00C07089"/>
    <w:rsid w:val="00C07DE3"/>
    <w:rsid w:val="00C1077F"/>
    <w:rsid w:val="00C11236"/>
    <w:rsid w:val="00C1292A"/>
    <w:rsid w:val="00C15223"/>
    <w:rsid w:val="00C153E1"/>
    <w:rsid w:val="00C21BB7"/>
    <w:rsid w:val="00C21F81"/>
    <w:rsid w:val="00C22D43"/>
    <w:rsid w:val="00C24AA3"/>
    <w:rsid w:val="00C260DA"/>
    <w:rsid w:val="00C27FF6"/>
    <w:rsid w:val="00C3049F"/>
    <w:rsid w:val="00C322F3"/>
    <w:rsid w:val="00C339EF"/>
    <w:rsid w:val="00C33A6F"/>
    <w:rsid w:val="00C34BC7"/>
    <w:rsid w:val="00C36B93"/>
    <w:rsid w:val="00C37819"/>
    <w:rsid w:val="00C4095B"/>
    <w:rsid w:val="00C40D2E"/>
    <w:rsid w:val="00C42E88"/>
    <w:rsid w:val="00C47536"/>
    <w:rsid w:val="00C4790C"/>
    <w:rsid w:val="00C47AC8"/>
    <w:rsid w:val="00C5126D"/>
    <w:rsid w:val="00C5336A"/>
    <w:rsid w:val="00C53531"/>
    <w:rsid w:val="00C55913"/>
    <w:rsid w:val="00C60A45"/>
    <w:rsid w:val="00C62853"/>
    <w:rsid w:val="00C62B98"/>
    <w:rsid w:val="00C63685"/>
    <w:rsid w:val="00C63EB7"/>
    <w:rsid w:val="00C6450A"/>
    <w:rsid w:val="00C6599B"/>
    <w:rsid w:val="00C65AAF"/>
    <w:rsid w:val="00C67304"/>
    <w:rsid w:val="00C67792"/>
    <w:rsid w:val="00C70934"/>
    <w:rsid w:val="00C71754"/>
    <w:rsid w:val="00C73790"/>
    <w:rsid w:val="00C74004"/>
    <w:rsid w:val="00C75391"/>
    <w:rsid w:val="00C76C7E"/>
    <w:rsid w:val="00C76D02"/>
    <w:rsid w:val="00C804F2"/>
    <w:rsid w:val="00C80BD7"/>
    <w:rsid w:val="00C81140"/>
    <w:rsid w:val="00C82576"/>
    <w:rsid w:val="00C82F79"/>
    <w:rsid w:val="00C8579F"/>
    <w:rsid w:val="00C85D85"/>
    <w:rsid w:val="00C87423"/>
    <w:rsid w:val="00C877D2"/>
    <w:rsid w:val="00C91BF9"/>
    <w:rsid w:val="00C9421D"/>
    <w:rsid w:val="00C95F36"/>
    <w:rsid w:val="00CA3134"/>
    <w:rsid w:val="00CA6F5A"/>
    <w:rsid w:val="00CA78E7"/>
    <w:rsid w:val="00CA7B03"/>
    <w:rsid w:val="00CB42D0"/>
    <w:rsid w:val="00CB4A90"/>
    <w:rsid w:val="00CB7CA7"/>
    <w:rsid w:val="00CB7D0F"/>
    <w:rsid w:val="00CC025D"/>
    <w:rsid w:val="00CC1529"/>
    <w:rsid w:val="00CC2E8F"/>
    <w:rsid w:val="00CC359A"/>
    <w:rsid w:val="00CC4769"/>
    <w:rsid w:val="00CC4D1A"/>
    <w:rsid w:val="00CC57FF"/>
    <w:rsid w:val="00CC5EC0"/>
    <w:rsid w:val="00CC7756"/>
    <w:rsid w:val="00CD0106"/>
    <w:rsid w:val="00CD0367"/>
    <w:rsid w:val="00CD06AB"/>
    <w:rsid w:val="00CD08D0"/>
    <w:rsid w:val="00CD19DD"/>
    <w:rsid w:val="00CD22DA"/>
    <w:rsid w:val="00CD235E"/>
    <w:rsid w:val="00CD2BF6"/>
    <w:rsid w:val="00CD4D96"/>
    <w:rsid w:val="00CD56A6"/>
    <w:rsid w:val="00CD5C20"/>
    <w:rsid w:val="00CD630F"/>
    <w:rsid w:val="00CD7CA3"/>
    <w:rsid w:val="00CD7CCE"/>
    <w:rsid w:val="00CE0126"/>
    <w:rsid w:val="00CE0E41"/>
    <w:rsid w:val="00CE23DA"/>
    <w:rsid w:val="00CE27D4"/>
    <w:rsid w:val="00CE3BDF"/>
    <w:rsid w:val="00CE3C9A"/>
    <w:rsid w:val="00CE595C"/>
    <w:rsid w:val="00CE5D0E"/>
    <w:rsid w:val="00CF1BDF"/>
    <w:rsid w:val="00CF1F04"/>
    <w:rsid w:val="00CF3005"/>
    <w:rsid w:val="00CF4354"/>
    <w:rsid w:val="00CF557C"/>
    <w:rsid w:val="00CF78C7"/>
    <w:rsid w:val="00D000CD"/>
    <w:rsid w:val="00D00339"/>
    <w:rsid w:val="00D00AB1"/>
    <w:rsid w:val="00D0292C"/>
    <w:rsid w:val="00D0589A"/>
    <w:rsid w:val="00D103E1"/>
    <w:rsid w:val="00D10EAB"/>
    <w:rsid w:val="00D117FF"/>
    <w:rsid w:val="00D11927"/>
    <w:rsid w:val="00D11BA8"/>
    <w:rsid w:val="00D12722"/>
    <w:rsid w:val="00D13A70"/>
    <w:rsid w:val="00D14D9B"/>
    <w:rsid w:val="00D15450"/>
    <w:rsid w:val="00D155E9"/>
    <w:rsid w:val="00D15F9E"/>
    <w:rsid w:val="00D15FBB"/>
    <w:rsid w:val="00D2187D"/>
    <w:rsid w:val="00D21C40"/>
    <w:rsid w:val="00D24528"/>
    <w:rsid w:val="00D24608"/>
    <w:rsid w:val="00D25B5B"/>
    <w:rsid w:val="00D26335"/>
    <w:rsid w:val="00D26CD4"/>
    <w:rsid w:val="00D3037C"/>
    <w:rsid w:val="00D313C6"/>
    <w:rsid w:val="00D32577"/>
    <w:rsid w:val="00D3347D"/>
    <w:rsid w:val="00D33BD2"/>
    <w:rsid w:val="00D34DE9"/>
    <w:rsid w:val="00D3626E"/>
    <w:rsid w:val="00D36DC0"/>
    <w:rsid w:val="00D36E86"/>
    <w:rsid w:val="00D403F1"/>
    <w:rsid w:val="00D4098C"/>
    <w:rsid w:val="00D42829"/>
    <w:rsid w:val="00D435D7"/>
    <w:rsid w:val="00D43AE1"/>
    <w:rsid w:val="00D43CBA"/>
    <w:rsid w:val="00D44AA7"/>
    <w:rsid w:val="00D4750A"/>
    <w:rsid w:val="00D501F7"/>
    <w:rsid w:val="00D51786"/>
    <w:rsid w:val="00D536D8"/>
    <w:rsid w:val="00D55743"/>
    <w:rsid w:val="00D55F39"/>
    <w:rsid w:val="00D5693B"/>
    <w:rsid w:val="00D60149"/>
    <w:rsid w:val="00D6015F"/>
    <w:rsid w:val="00D620AD"/>
    <w:rsid w:val="00D62679"/>
    <w:rsid w:val="00D63753"/>
    <w:rsid w:val="00D65D23"/>
    <w:rsid w:val="00D678F7"/>
    <w:rsid w:val="00D70A6D"/>
    <w:rsid w:val="00D72834"/>
    <w:rsid w:val="00D731AD"/>
    <w:rsid w:val="00D76A94"/>
    <w:rsid w:val="00D770C9"/>
    <w:rsid w:val="00D800ED"/>
    <w:rsid w:val="00D80B24"/>
    <w:rsid w:val="00D823B0"/>
    <w:rsid w:val="00D82980"/>
    <w:rsid w:val="00D8302B"/>
    <w:rsid w:val="00D83169"/>
    <w:rsid w:val="00D83C35"/>
    <w:rsid w:val="00D851FF"/>
    <w:rsid w:val="00D85C7A"/>
    <w:rsid w:val="00D8770C"/>
    <w:rsid w:val="00D87CC9"/>
    <w:rsid w:val="00D90D91"/>
    <w:rsid w:val="00D91401"/>
    <w:rsid w:val="00D94FAC"/>
    <w:rsid w:val="00D9514C"/>
    <w:rsid w:val="00D95A17"/>
    <w:rsid w:val="00D9643F"/>
    <w:rsid w:val="00D964FA"/>
    <w:rsid w:val="00D968AE"/>
    <w:rsid w:val="00DA035D"/>
    <w:rsid w:val="00DA2BDC"/>
    <w:rsid w:val="00DB0347"/>
    <w:rsid w:val="00DB1AB5"/>
    <w:rsid w:val="00DB1B25"/>
    <w:rsid w:val="00DB1DDF"/>
    <w:rsid w:val="00DB2AD2"/>
    <w:rsid w:val="00DB2B58"/>
    <w:rsid w:val="00DB3C11"/>
    <w:rsid w:val="00DB55ED"/>
    <w:rsid w:val="00DB7031"/>
    <w:rsid w:val="00DB7AB7"/>
    <w:rsid w:val="00DB7EEC"/>
    <w:rsid w:val="00DC0164"/>
    <w:rsid w:val="00DC391C"/>
    <w:rsid w:val="00DC3A78"/>
    <w:rsid w:val="00DC4F2B"/>
    <w:rsid w:val="00DC517B"/>
    <w:rsid w:val="00DC5F4E"/>
    <w:rsid w:val="00DC7304"/>
    <w:rsid w:val="00DD08A1"/>
    <w:rsid w:val="00DD1F97"/>
    <w:rsid w:val="00DD2298"/>
    <w:rsid w:val="00DD5BCF"/>
    <w:rsid w:val="00DD5E9D"/>
    <w:rsid w:val="00DD65E9"/>
    <w:rsid w:val="00DE3B20"/>
    <w:rsid w:val="00DE47DF"/>
    <w:rsid w:val="00DE4D38"/>
    <w:rsid w:val="00DE60A9"/>
    <w:rsid w:val="00DE6AB0"/>
    <w:rsid w:val="00DE745D"/>
    <w:rsid w:val="00DE794E"/>
    <w:rsid w:val="00DF0F03"/>
    <w:rsid w:val="00DF1C12"/>
    <w:rsid w:val="00DF41E2"/>
    <w:rsid w:val="00DF4768"/>
    <w:rsid w:val="00DF53B4"/>
    <w:rsid w:val="00DF5EBC"/>
    <w:rsid w:val="00DF6035"/>
    <w:rsid w:val="00DF6338"/>
    <w:rsid w:val="00DF690A"/>
    <w:rsid w:val="00E0599D"/>
    <w:rsid w:val="00E05EBE"/>
    <w:rsid w:val="00E078E9"/>
    <w:rsid w:val="00E0796A"/>
    <w:rsid w:val="00E07F06"/>
    <w:rsid w:val="00E10D12"/>
    <w:rsid w:val="00E12636"/>
    <w:rsid w:val="00E12801"/>
    <w:rsid w:val="00E14141"/>
    <w:rsid w:val="00E15894"/>
    <w:rsid w:val="00E15A18"/>
    <w:rsid w:val="00E15B02"/>
    <w:rsid w:val="00E2502B"/>
    <w:rsid w:val="00E25AE7"/>
    <w:rsid w:val="00E2633F"/>
    <w:rsid w:val="00E306F5"/>
    <w:rsid w:val="00E30903"/>
    <w:rsid w:val="00E31015"/>
    <w:rsid w:val="00E318B6"/>
    <w:rsid w:val="00E3283F"/>
    <w:rsid w:val="00E37B98"/>
    <w:rsid w:val="00E37B9B"/>
    <w:rsid w:val="00E37F98"/>
    <w:rsid w:val="00E41B3F"/>
    <w:rsid w:val="00E43492"/>
    <w:rsid w:val="00E44406"/>
    <w:rsid w:val="00E451BE"/>
    <w:rsid w:val="00E46C6E"/>
    <w:rsid w:val="00E51DF5"/>
    <w:rsid w:val="00E52ECD"/>
    <w:rsid w:val="00E603CD"/>
    <w:rsid w:val="00E607BA"/>
    <w:rsid w:val="00E610A6"/>
    <w:rsid w:val="00E62701"/>
    <w:rsid w:val="00E62DDB"/>
    <w:rsid w:val="00E63A48"/>
    <w:rsid w:val="00E64C84"/>
    <w:rsid w:val="00E67F63"/>
    <w:rsid w:val="00E72043"/>
    <w:rsid w:val="00E72134"/>
    <w:rsid w:val="00E72599"/>
    <w:rsid w:val="00E72F50"/>
    <w:rsid w:val="00E732CA"/>
    <w:rsid w:val="00E7413D"/>
    <w:rsid w:val="00E75E8F"/>
    <w:rsid w:val="00E76C30"/>
    <w:rsid w:val="00E76E87"/>
    <w:rsid w:val="00E7769E"/>
    <w:rsid w:val="00E77E05"/>
    <w:rsid w:val="00E80202"/>
    <w:rsid w:val="00E82DC2"/>
    <w:rsid w:val="00E82E3B"/>
    <w:rsid w:val="00E8375E"/>
    <w:rsid w:val="00E83771"/>
    <w:rsid w:val="00E83A72"/>
    <w:rsid w:val="00E85AAD"/>
    <w:rsid w:val="00E86E05"/>
    <w:rsid w:val="00E902F5"/>
    <w:rsid w:val="00E92A81"/>
    <w:rsid w:val="00E92E66"/>
    <w:rsid w:val="00E95BA4"/>
    <w:rsid w:val="00E95E92"/>
    <w:rsid w:val="00E96DBB"/>
    <w:rsid w:val="00EA15FA"/>
    <w:rsid w:val="00EA4CE8"/>
    <w:rsid w:val="00EA6ACB"/>
    <w:rsid w:val="00EB0180"/>
    <w:rsid w:val="00EB0D28"/>
    <w:rsid w:val="00EB2AAA"/>
    <w:rsid w:val="00EB2AE4"/>
    <w:rsid w:val="00EB54DC"/>
    <w:rsid w:val="00EB7548"/>
    <w:rsid w:val="00EB7783"/>
    <w:rsid w:val="00EB78EA"/>
    <w:rsid w:val="00EC1438"/>
    <w:rsid w:val="00EC393B"/>
    <w:rsid w:val="00EC4B75"/>
    <w:rsid w:val="00EC4CA1"/>
    <w:rsid w:val="00EC584D"/>
    <w:rsid w:val="00EC709A"/>
    <w:rsid w:val="00ED0FE3"/>
    <w:rsid w:val="00ED2FB2"/>
    <w:rsid w:val="00ED39A2"/>
    <w:rsid w:val="00ED418D"/>
    <w:rsid w:val="00ED62E4"/>
    <w:rsid w:val="00ED762B"/>
    <w:rsid w:val="00EE022C"/>
    <w:rsid w:val="00EE3A8C"/>
    <w:rsid w:val="00EE45F3"/>
    <w:rsid w:val="00EE77F1"/>
    <w:rsid w:val="00EF1111"/>
    <w:rsid w:val="00EF1251"/>
    <w:rsid w:val="00EF346B"/>
    <w:rsid w:val="00EF36A9"/>
    <w:rsid w:val="00EF6874"/>
    <w:rsid w:val="00F02791"/>
    <w:rsid w:val="00F02B87"/>
    <w:rsid w:val="00F03CED"/>
    <w:rsid w:val="00F056A8"/>
    <w:rsid w:val="00F06E59"/>
    <w:rsid w:val="00F07673"/>
    <w:rsid w:val="00F10989"/>
    <w:rsid w:val="00F11793"/>
    <w:rsid w:val="00F11BDA"/>
    <w:rsid w:val="00F137AE"/>
    <w:rsid w:val="00F13F03"/>
    <w:rsid w:val="00F16DEE"/>
    <w:rsid w:val="00F17195"/>
    <w:rsid w:val="00F211DA"/>
    <w:rsid w:val="00F227E8"/>
    <w:rsid w:val="00F2333F"/>
    <w:rsid w:val="00F2335D"/>
    <w:rsid w:val="00F2458A"/>
    <w:rsid w:val="00F247DA"/>
    <w:rsid w:val="00F257A9"/>
    <w:rsid w:val="00F2608B"/>
    <w:rsid w:val="00F263A1"/>
    <w:rsid w:val="00F26695"/>
    <w:rsid w:val="00F3319D"/>
    <w:rsid w:val="00F34199"/>
    <w:rsid w:val="00F37AB2"/>
    <w:rsid w:val="00F40854"/>
    <w:rsid w:val="00F40A0B"/>
    <w:rsid w:val="00F41AD6"/>
    <w:rsid w:val="00F42D29"/>
    <w:rsid w:val="00F4382F"/>
    <w:rsid w:val="00F46173"/>
    <w:rsid w:val="00F47305"/>
    <w:rsid w:val="00F53B78"/>
    <w:rsid w:val="00F54554"/>
    <w:rsid w:val="00F61023"/>
    <w:rsid w:val="00F61913"/>
    <w:rsid w:val="00F627CB"/>
    <w:rsid w:val="00F65E9B"/>
    <w:rsid w:val="00F66C9B"/>
    <w:rsid w:val="00F6735A"/>
    <w:rsid w:val="00F678F8"/>
    <w:rsid w:val="00F70514"/>
    <w:rsid w:val="00F705D8"/>
    <w:rsid w:val="00F70713"/>
    <w:rsid w:val="00F70965"/>
    <w:rsid w:val="00F71389"/>
    <w:rsid w:val="00F7692F"/>
    <w:rsid w:val="00F77235"/>
    <w:rsid w:val="00F82A71"/>
    <w:rsid w:val="00F82B73"/>
    <w:rsid w:val="00F85766"/>
    <w:rsid w:val="00F86137"/>
    <w:rsid w:val="00F87A76"/>
    <w:rsid w:val="00F9128F"/>
    <w:rsid w:val="00F92180"/>
    <w:rsid w:val="00F92370"/>
    <w:rsid w:val="00F93643"/>
    <w:rsid w:val="00F945CA"/>
    <w:rsid w:val="00F95095"/>
    <w:rsid w:val="00F95634"/>
    <w:rsid w:val="00FA262E"/>
    <w:rsid w:val="00FA3C56"/>
    <w:rsid w:val="00FA3FBC"/>
    <w:rsid w:val="00FA4529"/>
    <w:rsid w:val="00FA7495"/>
    <w:rsid w:val="00FB6585"/>
    <w:rsid w:val="00FB6B1F"/>
    <w:rsid w:val="00FC06B6"/>
    <w:rsid w:val="00FC0D22"/>
    <w:rsid w:val="00FC1408"/>
    <w:rsid w:val="00FC54E3"/>
    <w:rsid w:val="00FC5C63"/>
    <w:rsid w:val="00FC6B05"/>
    <w:rsid w:val="00FC7249"/>
    <w:rsid w:val="00FD1BC5"/>
    <w:rsid w:val="00FD24D5"/>
    <w:rsid w:val="00FD29F2"/>
    <w:rsid w:val="00FD595C"/>
    <w:rsid w:val="00FE012E"/>
    <w:rsid w:val="00FE0925"/>
    <w:rsid w:val="00FE1C41"/>
    <w:rsid w:val="00FE31F5"/>
    <w:rsid w:val="00FE44FF"/>
    <w:rsid w:val="00FE4EEA"/>
    <w:rsid w:val="00FE54B3"/>
    <w:rsid w:val="00FE7692"/>
    <w:rsid w:val="00FE7D5A"/>
    <w:rsid w:val="00FF2B3B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808F9"/>
  <w15:chartTrackingRefBased/>
  <w15:docId w15:val="{ACA191F7-6E45-441C-8465-0804F699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02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0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D830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30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D8302B"/>
    <w:rPr>
      <w:sz w:val="18"/>
      <w:szCs w:val="18"/>
    </w:rPr>
  </w:style>
  <w:style w:type="paragraph" w:styleId="a7">
    <w:name w:val="Normal (Web)"/>
    <w:basedOn w:val="a"/>
    <w:uiPriority w:val="99"/>
    <w:unhideWhenUsed/>
    <w:rsid w:val="00D8302B"/>
    <w:pPr>
      <w:widowControl/>
      <w:spacing w:after="240"/>
      <w:ind w:firstLine="420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Revision"/>
    <w:hidden/>
    <w:uiPriority w:val="99"/>
    <w:semiHidden/>
    <w:rsid w:val="00AC5429"/>
    <w:rPr>
      <w:kern w:val="2"/>
      <w:sz w:val="21"/>
      <w:szCs w:val="22"/>
    </w:rPr>
  </w:style>
  <w:style w:type="paragraph" w:styleId="a9">
    <w:name w:val="List Paragraph"/>
    <w:basedOn w:val="a"/>
    <w:uiPriority w:val="34"/>
    <w:qFormat/>
    <w:rsid w:val="00AB332B"/>
    <w:pPr>
      <w:ind w:firstLineChars="200" w:firstLine="420"/>
    </w:pPr>
  </w:style>
  <w:style w:type="paragraph" w:styleId="aa">
    <w:name w:val="annotation text"/>
    <w:aliases w:val="Plain Text,Char15,Char4 Char Char Char,注释文本,Plain Text Char2,Plain Text Char1 Char Char,表格批注, Char15"/>
    <w:basedOn w:val="a"/>
    <w:link w:val="1"/>
    <w:uiPriority w:val="99"/>
    <w:qFormat/>
    <w:rsid w:val="00C36B93"/>
    <w:pPr>
      <w:jc w:val="left"/>
    </w:pPr>
    <w:rPr>
      <w:rFonts w:ascii="Cambria" w:eastAsia="宋体" w:hAnsi="Cambria"/>
      <w:szCs w:val="24"/>
    </w:rPr>
  </w:style>
  <w:style w:type="character" w:customStyle="1" w:styleId="ab">
    <w:name w:val="批注文字 字符"/>
    <w:basedOn w:val="a0"/>
    <w:uiPriority w:val="99"/>
    <w:semiHidden/>
    <w:rsid w:val="00C36B93"/>
  </w:style>
  <w:style w:type="character" w:styleId="ac">
    <w:name w:val="annotation reference"/>
    <w:uiPriority w:val="99"/>
    <w:qFormat/>
    <w:rsid w:val="00C36B93"/>
    <w:rPr>
      <w:sz w:val="21"/>
      <w:szCs w:val="21"/>
    </w:rPr>
  </w:style>
  <w:style w:type="character" w:customStyle="1" w:styleId="1">
    <w:name w:val="批注文字 字符1"/>
    <w:aliases w:val="Plain Text 字符,Char15 字符,Char4 Char Char Char 字符,注释文本 字符,Plain Text Char2 字符,Plain Text Char1 Char Char 字符,表格批注 字符, Char15 字符"/>
    <w:link w:val="aa"/>
    <w:uiPriority w:val="99"/>
    <w:qFormat/>
    <w:locked/>
    <w:rsid w:val="00C36B93"/>
    <w:rPr>
      <w:rFonts w:ascii="Cambria" w:eastAsia="宋体" w:hAnsi="Cambria" w:cs="Times New Roman"/>
      <w:szCs w:val="24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EB2AE4"/>
    <w:rPr>
      <w:rFonts w:ascii="等线" w:eastAsia="等线" w:hAnsi="等线"/>
      <w:b/>
      <w:bCs/>
      <w:szCs w:val="22"/>
    </w:rPr>
  </w:style>
  <w:style w:type="character" w:customStyle="1" w:styleId="ae">
    <w:name w:val="批注主题 字符"/>
    <w:link w:val="ad"/>
    <w:uiPriority w:val="99"/>
    <w:semiHidden/>
    <w:rsid w:val="00EB2AE4"/>
    <w:rPr>
      <w:rFonts w:ascii="Cambria" w:eastAsia="宋体" w:hAnsi="Cambria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BE750-DCE0-4DE2-A42F-883AAFC64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PX</dc:creator>
  <cp:keywords/>
  <dc:description/>
  <cp:lastModifiedBy>EDADOC徐焕青</cp:lastModifiedBy>
  <cp:revision>2</cp:revision>
  <dcterms:created xsi:type="dcterms:W3CDTF">2026-08-06T12:05:00Z</dcterms:created>
  <dcterms:modified xsi:type="dcterms:W3CDTF">2026-08-06T12:05:00Z</dcterms:modified>
</cp:coreProperties>
</file>